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F4A95" w14:textId="77777777" w:rsidR="00502664" w:rsidRPr="00A625EF" w:rsidRDefault="00502664" w:rsidP="00502664">
      <w:pPr>
        <w:jc w:val="center"/>
        <w:rPr>
          <w:szCs w:val="24"/>
        </w:rPr>
      </w:pPr>
      <w:r w:rsidRPr="00A625EF">
        <w:rPr>
          <w:szCs w:val="24"/>
        </w:rPr>
        <w:t>ЗАКЛЮЧЕНИЕ КВАЛИФИКАЦИОННОЙ КОМИССИИ</w:t>
      </w:r>
    </w:p>
    <w:p w14:paraId="583D2F10"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3E43593F" w14:textId="77777777" w:rsidR="00502664" w:rsidRPr="00765ECA"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w:t>
      </w:r>
      <w:r w:rsidRPr="00765ECA">
        <w:rPr>
          <w:b w:val="0"/>
          <w:sz w:val="24"/>
          <w:szCs w:val="24"/>
        </w:rPr>
        <w:t xml:space="preserve">производству № </w:t>
      </w:r>
      <w:r w:rsidR="00A11135">
        <w:rPr>
          <w:b w:val="0"/>
          <w:sz w:val="24"/>
          <w:szCs w:val="24"/>
        </w:rPr>
        <w:t>44</w:t>
      </w:r>
      <w:r w:rsidR="000B6016" w:rsidRPr="000B6016">
        <w:rPr>
          <w:b w:val="0"/>
          <w:sz w:val="24"/>
          <w:szCs w:val="24"/>
        </w:rPr>
        <w:t>-04/23</w:t>
      </w:r>
    </w:p>
    <w:p w14:paraId="38C396F6" w14:textId="77777777" w:rsidR="00EE604F" w:rsidRPr="00A11135" w:rsidRDefault="00502664" w:rsidP="00A11135">
      <w:pPr>
        <w:pStyle w:val="a3"/>
        <w:tabs>
          <w:tab w:val="left" w:pos="3828"/>
        </w:tabs>
        <w:rPr>
          <w:b w:val="0"/>
          <w:sz w:val="24"/>
          <w:szCs w:val="24"/>
        </w:rPr>
      </w:pPr>
      <w:r w:rsidRPr="00765ECA">
        <w:rPr>
          <w:b w:val="0"/>
          <w:sz w:val="24"/>
          <w:szCs w:val="24"/>
        </w:rPr>
        <w:t>в отношении адвоката</w:t>
      </w:r>
    </w:p>
    <w:p w14:paraId="42832360" w14:textId="00B84831" w:rsidR="00A11135" w:rsidRPr="00765ECA" w:rsidRDefault="00A11135" w:rsidP="00502664">
      <w:pPr>
        <w:pStyle w:val="a3"/>
        <w:tabs>
          <w:tab w:val="left" w:pos="3828"/>
        </w:tabs>
        <w:rPr>
          <w:b w:val="0"/>
          <w:sz w:val="24"/>
          <w:szCs w:val="24"/>
        </w:rPr>
      </w:pPr>
      <w:r w:rsidRPr="00A11135">
        <w:rPr>
          <w:b w:val="0"/>
          <w:sz w:val="24"/>
          <w:szCs w:val="24"/>
        </w:rPr>
        <w:t>Л</w:t>
      </w:r>
      <w:r w:rsidR="0011732F">
        <w:rPr>
          <w:b w:val="0"/>
          <w:sz w:val="24"/>
          <w:szCs w:val="24"/>
        </w:rPr>
        <w:t>.</w:t>
      </w:r>
      <w:r w:rsidRPr="00A11135">
        <w:rPr>
          <w:b w:val="0"/>
          <w:sz w:val="24"/>
          <w:szCs w:val="24"/>
        </w:rPr>
        <w:t>Б</w:t>
      </w:r>
      <w:r w:rsidR="0011732F">
        <w:rPr>
          <w:b w:val="0"/>
          <w:sz w:val="24"/>
          <w:szCs w:val="24"/>
        </w:rPr>
        <w:t>.</w:t>
      </w:r>
      <w:r w:rsidRPr="00A11135">
        <w:rPr>
          <w:b w:val="0"/>
          <w:sz w:val="24"/>
          <w:szCs w:val="24"/>
        </w:rPr>
        <w:t>И</w:t>
      </w:r>
      <w:r w:rsidR="0011732F">
        <w:rPr>
          <w:b w:val="0"/>
          <w:sz w:val="24"/>
          <w:szCs w:val="24"/>
        </w:rPr>
        <w:t>.</w:t>
      </w:r>
    </w:p>
    <w:p w14:paraId="0FD4DB57" w14:textId="77777777" w:rsidR="009C7724" w:rsidRDefault="009C7724" w:rsidP="00502664">
      <w:pPr>
        <w:tabs>
          <w:tab w:val="left" w:pos="3828"/>
        </w:tabs>
        <w:jc w:val="both"/>
      </w:pPr>
    </w:p>
    <w:p w14:paraId="3BF0E2B5" w14:textId="241FD7C8" w:rsidR="00502664" w:rsidRPr="00765ECA" w:rsidRDefault="00502664" w:rsidP="00502664">
      <w:pPr>
        <w:tabs>
          <w:tab w:val="left" w:pos="3828"/>
        </w:tabs>
        <w:jc w:val="both"/>
      </w:pPr>
      <w:r w:rsidRPr="00765ECA">
        <w:t>г. Москва</w:t>
      </w:r>
      <w:r w:rsidRPr="00765ECA">
        <w:tab/>
      </w:r>
      <w:r w:rsidRPr="00765ECA">
        <w:tab/>
      </w:r>
      <w:r w:rsidRPr="00765ECA">
        <w:tab/>
      </w:r>
      <w:r w:rsidRPr="00765ECA">
        <w:tab/>
      </w:r>
      <w:r w:rsidRPr="00765ECA">
        <w:tab/>
      </w:r>
      <w:r w:rsidRPr="00765ECA">
        <w:tab/>
      </w:r>
      <w:r w:rsidR="001C280C">
        <w:t xml:space="preserve"> </w:t>
      </w:r>
      <w:r w:rsidR="009C7724">
        <w:t xml:space="preserve">     </w:t>
      </w:r>
      <w:r w:rsidR="00CA3375">
        <w:t>27 июн</w:t>
      </w:r>
      <w:r w:rsidR="009C7724">
        <w:t>я</w:t>
      </w:r>
      <w:r w:rsidR="00765ECA" w:rsidRPr="00765ECA">
        <w:t xml:space="preserve"> 2023</w:t>
      </w:r>
      <w:r w:rsidRPr="00765ECA">
        <w:t xml:space="preserve"> года</w:t>
      </w:r>
    </w:p>
    <w:p w14:paraId="23360283" w14:textId="77777777" w:rsidR="00502664" w:rsidRPr="00765ECA" w:rsidRDefault="00502664" w:rsidP="00502664">
      <w:pPr>
        <w:tabs>
          <w:tab w:val="left" w:pos="3828"/>
        </w:tabs>
        <w:jc w:val="both"/>
      </w:pPr>
    </w:p>
    <w:p w14:paraId="6A0B1D60" w14:textId="77777777" w:rsidR="00502664" w:rsidRDefault="00502664" w:rsidP="00502664">
      <w:pPr>
        <w:tabs>
          <w:tab w:val="left" w:pos="3828"/>
        </w:tabs>
        <w:jc w:val="both"/>
      </w:pPr>
      <w:r w:rsidRPr="00765ECA">
        <w:t>Квалификационная комиссия Адвокатской палаты Московской области (далее – Комиссия) в составе:</w:t>
      </w:r>
    </w:p>
    <w:p w14:paraId="76C76B0C" w14:textId="77777777" w:rsidR="00CA3375" w:rsidRPr="00F60131" w:rsidRDefault="00CA3375" w:rsidP="00CA3375">
      <w:pPr>
        <w:numPr>
          <w:ilvl w:val="0"/>
          <w:numId w:val="9"/>
        </w:numPr>
        <w:tabs>
          <w:tab w:val="left" w:pos="3828"/>
        </w:tabs>
        <w:jc w:val="both"/>
        <w:rPr>
          <w:color w:val="auto"/>
        </w:rPr>
      </w:pPr>
      <w:r w:rsidRPr="00F60131">
        <w:rPr>
          <w:color w:val="auto"/>
        </w:rPr>
        <w:t>Председателя Комиссии Абрамовича М.А.</w:t>
      </w:r>
    </w:p>
    <w:p w14:paraId="5B62B1B4" w14:textId="77777777" w:rsidR="00CA3375" w:rsidRPr="00F60131" w:rsidRDefault="00CA3375" w:rsidP="00CA3375">
      <w:pPr>
        <w:numPr>
          <w:ilvl w:val="0"/>
          <w:numId w:val="9"/>
        </w:numPr>
        <w:tabs>
          <w:tab w:val="left" w:pos="3828"/>
        </w:tabs>
        <w:jc w:val="both"/>
        <w:rPr>
          <w:color w:val="auto"/>
        </w:rPr>
      </w:pPr>
      <w:r w:rsidRPr="00F60131">
        <w:rPr>
          <w:color w:val="auto"/>
        </w:rPr>
        <w:t xml:space="preserve">присутствовали члены Комиссии: Гордина М.К., Рубин Ю.Д., Павлухин А.А., Поспелов О.В., Романов Н.Е., Никифоров А.В., </w:t>
      </w:r>
      <w:proofErr w:type="spellStart"/>
      <w:r w:rsidRPr="00F60131">
        <w:rPr>
          <w:color w:val="auto"/>
        </w:rPr>
        <w:t>Лотохова</w:t>
      </w:r>
      <w:proofErr w:type="spellEnd"/>
      <w:r w:rsidRPr="00F60131">
        <w:rPr>
          <w:color w:val="auto"/>
        </w:rPr>
        <w:t xml:space="preserve"> Т.Н., Кузьмина О.А.</w:t>
      </w:r>
    </w:p>
    <w:p w14:paraId="74483A74" w14:textId="77777777" w:rsidR="00CA3375" w:rsidRPr="00F60131" w:rsidRDefault="00CA3375" w:rsidP="00CA3375">
      <w:pPr>
        <w:numPr>
          <w:ilvl w:val="0"/>
          <w:numId w:val="9"/>
        </w:numPr>
        <w:tabs>
          <w:tab w:val="left" w:pos="3828"/>
        </w:tabs>
        <w:jc w:val="both"/>
        <w:rPr>
          <w:color w:val="auto"/>
        </w:rPr>
      </w:pPr>
      <w:r w:rsidRPr="00F60131">
        <w:rPr>
          <w:color w:val="auto"/>
        </w:rPr>
        <w:t>с участием представителя Совета АПМО Мещерякова М.Н.</w:t>
      </w:r>
    </w:p>
    <w:p w14:paraId="6DB9F4A5" w14:textId="47843858" w:rsidR="00CA3375" w:rsidRPr="00CA3375" w:rsidRDefault="00CA3375" w:rsidP="00CA3375">
      <w:pPr>
        <w:numPr>
          <w:ilvl w:val="0"/>
          <w:numId w:val="9"/>
        </w:numPr>
        <w:tabs>
          <w:tab w:val="left" w:pos="3828"/>
        </w:tabs>
        <w:jc w:val="both"/>
        <w:rPr>
          <w:color w:val="auto"/>
        </w:rPr>
      </w:pPr>
      <w:r w:rsidRPr="00F60131">
        <w:rPr>
          <w:color w:val="auto"/>
        </w:rPr>
        <w:t>при секретаре, члене Комиссии, Рыбакове С.А.,</w:t>
      </w:r>
    </w:p>
    <w:p w14:paraId="3B834EE0" w14:textId="7637AF8A" w:rsidR="007007F4" w:rsidRPr="00E73083" w:rsidRDefault="007007F4" w:rsidP="002F79F2">
      <w:pPr>
        <w:numPr>
          <w:ilvl w:val="0"/>
          <w:numId w:val="9"/>
        </w:numPr>
        <w:tabs>
          <w:tab w:val="left" w:pos="3828"/>
        </w:tabs>
        <w:jc w:val="both"/>
      </w:pPr>
      <w:r w:rsidRPr="00E73083">
        <w:t xml:space="preserve">при участии </w:t>
      </w:r>
      <w:r w:rsidR="002F79F2" w:rsidRPr="00E73083">
        <w:t>Л</w:t>
      </w:r>
      <w:r w:rsidR="0011732F">
        <w:t>.</w:t>
      </w:r>
      <w:r w:rsidR="002F79F2" w:rsidRPr="00E73083">
        <w:t xml:space="preserve">Б.И., </w:t>
      </w:r>
      <w:r w:rsidR="00AE6C31" w:rsidRPr="00E73083">
        <w:t>представителя</w:t>
      </w:r>
      <w:r w:rsidR="002F79F2" w:rsidRPr="00E73083">
        <w:t xml:space="preserve"> заявителя Г</w:t>
      </w:r>
      <w:r w:rsidR="0011732F">
        <w:t>.</w:t>
      </w:r>
      <w:r w:rsidR="002F79F2" w:rsidRPr="00E73083">
        <w:t>С.В.</w:t>
      </w:r>
      <w:r w:rsidR="004F7215">
        <w:t>,</w:t>
      </w:r>
    </w:p>
    <w:p w14:paraId="38B0AD1D" w14:textId="0C84015A" w:rsidR="00502664" w:rsidRPr="0000209B" w:rsidRDefault="00502664" w:rsidP="004F7215">
      <w:pPr>
        <w:pStyle w:val="a7"/>
        <w:tabs>
          <w:tab w:val="left" w:pos="4395"/>
        </w:tabs>
        <w:rPr>
          <w:sz w:val="24"/>
          <w:szCs w:val="24"/>
        </w:rPr>
      </w:pPr>
      <w:r w:rsidRPr="00765ECA">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sidR="00A11135">
        <w:rPr>
          <w:sz w:val="24"/>
        </w:rPr>
        <w:t>23</w:t>
      </w:r>
      <w:r w:rsidR="000B6016" w:rsidRPr="000B6016">
        <w:rPr>
          <w:sz w:val="24"/>
        </w:rPr>
        <w:t>.03.23</w:t>
      </w:r>
      <w:r w:rsidRPr="00765ECA">
        <w:rPr>
          <w:sz w:val="24"/>
        </w:rPr>
        <w:t>г.</w:t>
      </w:r>
      <w:r w:rsidRPr="00765ECA">
        <w:rPr>
          <w:sz w:val="24"/>
          <w:szCs w:val="24"/>
        </w:rPr>
        <w:t xml:space="preserve"> по </w:t>
      </w:r>
      <w:r w:rsidR="002A3520">
        <w:rPr>
          <w:sz w:val="24"/>
          <w:szCs w:val="24"/>
        </w:rPr>
        <w:t>жалобе</w:t>
      </w:r>
      <w:r w:rsidR="00C73243">
        <w:rPr>
          <w:sz w:val="24"/>
          <w:szCs w:val="24"/>
        </w:rPr>
        <w:t xml:space="preserve"> </w:t>
      </w:r>
      <w:r w:rsidR="008145D7" w:rsidRPr="008145D7">
        <w:rPr>
          <w:sz w:val="24"/>
          <w:szCs w:val="24"/>
        </w:rPr>
        <w:t xml:space="preserve">доверителя </w:t>
      </w:r>
      <w:r w:rsidR="00C73243">
        <w:rPr>
          <w:sz w:val="24"/>
          <w:szCs w:val="24"/>
        </w:rPr>
        <w:t>Т</w:t>
      </w:r>
      <w:r w:rsidR="0011732F">
        <w:rPr>
          <w:sz w:val="24"/>
          <w:szCs w:val="24"/>
        </w:rPr>
        <w:t>.</w:t>
      </w:r>
      <w:r w:rsidR="00C73243">
        <w:rPr>
          <w:sz w:val="24"/>
          <w:szCs w:val="24"/>
        </w:rPr>
        <w:t>Е.</w:t>
      </w:r>
      <w:r w:rsidR="00A11135">
        <w:rPr>
          <w:sz w:val="24"/>
          <w:szCs w:val="24"/>
        </w:rPr>
        <w:t>А.</w:t>
      </w:r>
      <w:r w:rsidR="00C73243">
        <w:rPr>
          <w:sz w:val="24"/>
          <w:szCs w:val="24"/>
        </w:rPr>
        <w:t xml:space="preserve"> </w:t>
      </w:r>
      <w:r w:rsidRPr="00765ECA">
        <w:rPr>
          <w:sz w:val="24"/>
          <w:szCs w:val="24"/>
        </w:rPr>
        <w:t>в отношении адвоката</w:t>
      </w:r>
      <w:r w:rsidR="00C73243">
        <w:rPr>
          <w:sz w:val="24"/>
          <w:szCs w:val="24"/>
        </w:rPr>
        <w:t xml:space="preserve"> </w:t>
      </w:r>
      <w:r w:rsidR="00A11135" w:rsidRPr="00A11135">
        <w:rPr>
          <w:sz w:val="24"/>
          <w:szCs w:val="24"/>
        </w:rPr>
        <w:t>Л</w:t>
      </w:r>
      <w:r w:rsidR="0011732F">
        <w:rPr>
          <w:sz w:val="24"/>
          <w:szCs w:val="24"/>
        </w:rPr>
        <w:t>.</w:t>
      </w:r>
      <w:r w:rsidR="00C73243">
        <w:rPr>
          <w:sz w:val="24"/>
          <w:szCs w:val="24"/>
        </w:rPr>
        <w:t>Б.И.</w:t>
      </w:r>
      <w:r w:rsidRPr="00765ECA">
        <w:rPr>
          <w:sz w:val="24"/>
        </w:rPr>
        <w:t>,</w:t>
      </w:r>
    </w:p>
    <w:p w14:paraId="6CEE0980" w14:textId="77777777" w:rsidR="00CE4839" w:rsidRDefault="00CE4839" w:rsidP="0043608A">
      <w:pPr>
        <w:tabs>
          <w:tab w:val="left" w:pos="3828"/>
        </w:tabs>
        <w:jc w:val="both"/>
        <w:rPr>
          <w:b/>
        </w:rPr>
      </w:pPr>
    </w:p>
    <w:p w14:paraId="02EF56C9" w14:textId="77777777" w:rsidR="00CE4839" w:rsidRDefault="00CE4839" w:rsidP="0043608A">
      <w:pPr>
        <w:tabs>
          <w:tab w:val="left" w:pos="3828"/>
        </w:tabs>
        <w:jc w:val="center"/>
        <w:rPr>
          <w:b/>
        </w:rPr>
      </w:pPr>
      <w:r>
        <w:rPr>
          <w:b/>
        </w:rPr>
        <w:t>У С Т А Н О В И Л А:</w:t>
      </w:r>
    </w:p>
    <w:p w14:paraId="32E1040F" w14:textId="77777777" w:rsidR="003070CE" w:rsidRPr="003E3A5A" w:rsidRDefault="003070CE" w:rsidP="0043608A">
      <w:pPr>
        <w:tabs>
          <w:tab w:val="left" w:pos="3828"/>
        </w:tabs>
        <w:jc w:val="center"/>
        <w:rPr>
          <w:b/>
          <w:szCs w:val="24"/>
        </w:rPr>
      </w:pPr>
    </w:p>
    <w:p w14:paraId="7D657F47" w14:textId="31EA19B4" w:rsidR="006105CD" w:rsidRDefault="003070CE" w:rsidP="001C280C">
      <w:pPr>
        <w:jc w:val="both"/>
      </w:pPr>
      <w:r>
        <w:tab/>
      </w:r>
      <w:r w:rsidR="00A11135">
        <w:t>23</w:t>
      </w:r>
      <w:r w:rsidR="000B6016">
        <w:t>.</w:t>
      </w:r>
      <w:r w:rsidR="00725653">
        <w:t>03</w:t>
      </w:r>
      <w:r w:rsidR="000B6016">
        <w:t>.2023</w:t>
      </w:r>
      <w:r w:rsidR="00D15EA3" w:rsidRPr="00765ECA">
        <w:t xml:space="preserve"> г. </w:t>
      </w:r>
      <w:r w:rsidRPr="00765ECA">
        <w:t>в АПМО поступил</w:t>
      </w:r>
      <w:r w:rsidR="002A3520">
        <w:t>а жалоба</w:t>
      </w:r>
      <w:r w:rsidR="005D21FB">
        <w:t xml:space="preserve"> </w:t>
      </w:r>
      <w:r w:rsidR="008145D7" w:rsidRPr="008145D7">
        <w:rPr>
          <w:szCs w:val="24"/>
        </w:rPr>
        <w:t>доверителя</w:t>
      </w:r>
      <w:r w:rsidR="005D21FB">
        <w:rPr>
          <w:szCs w:val="24"/>
        </w:rPr>
        <w:t xml:space="preserve"> </w:t>
      </w:r>
      <w:r w:rsidR="00C73243">
        <w:rPr>
          <w:szCs w:val="24"/>
        </w:rPr>
        <w:t>Т</w:t>
      </w:r>
      <w:r w:rsidR="0011732F">
        <w:rPr>
          <w:szCs w:val="24"/>
        </w:rPr>
        <w:t>.</w:t>
      </w:r>
      <w:r w:rsidR="00C73243">
        <w:rPr>
          <w:szCs w:val="24"/>
        </w:rPr>
        <w:t>Е.</w:t>
      </w:r>
      <w:r w:rsidR="00A11135" w:rsidRPr="00A11135">
        <w:rPr>
          <w:szCs w:val="24"/>
        </w:rPr>
        <w:t>А.</w:t>
      </w:r>
      <w:r w:rsidR="005D21FB">
        <w:rPr>
          <w:szCs w:val="24"/>
        </w:rPr>
        <w:t xml:space="preserve"> </w:t>
      </w:r>
      <w:r w:rsidR="000B6016">
        <w:rPr>
          <w:szCs w:val="24"/>
        </w:rPr>
        <w:t>в отношении адвоката</w:t>
      </w:r>
      <w:r w:rsidR="001C280C">
        <w:rPr>
          <w:szCs w:val="24"/>
        </w:rPr>
        <w:t xml:space="preserve"> </w:t>
      </w:r>
      <w:r w:rsidR="00A11135" w:rsidRPr="00A11135">
        <w:rPr>
          <w:szCs w:val="24"/>
        </w:rPr>
        <w:t>Л</w:t>
      </w:r>
      <w:r w:rsidR="0011732F">
        <w:rPr>
          <w:szCs w:val="24"/>
        </w:rPr>
        <w:t>.</w:t>
      </w:r>
      <w:r w:rsidR="00A11135" w:rsidRPr="00A11135">
        <w:rPr>
          <w:szCs w:val="24"/>
        </w:rPr>
        <w:t>Б.И</w:t>
      </w:r>
      <w:r w:rsidR="00A11135">
        <w:rPr>
          <w:szCs w:val="24"/>
        </w:rPr>
        <w:t>.,</w:t>
      </w:r>
      <w:r w:rsidR="001C280C">
        <w:rPr>
          <w:szCs w:val="24"/>
        </w:rPr>
        <w:t xml:space="preserve"> </w:t>
      </w:r>
      <w:r w:rsidR="00C73243">
        <w:t>в которой</w:t>
      </w:r>
      <w:r w:rsidR="001C280C">
        <w:t xml:space="preserve"> </w:t>
      </w:r>
      <w:r w:rsidR="00BE0271" w:rsidRPr="00765ECA">
        <w:t>сообщается, что</w:t>
      </w:r>
      <w:r w:rsidR="001C280C">
        <w:t xml:space="preserve"> 08.12.2022 г. адвокат явился к нему в СИЗО, сообщив, что соглашение с ним заключил В</w:t>
      </w:r>
      <w:r w:rsidR="0011732F">
        <w:t>.</w:t>
      </w:r>
      <w:r w:rsidR="001C280C">
        <w:t>С.С. Однако заявителю известно, что В</w:t>
      </w:r>
      <w:r w:rsidR="0011732F">
        <w:t>.</w:t>
      </w:r>
      <w:r w:rsidR="001C280C">
        <w:t>С.С. сог</w:t>
      </w:r>
      <w:r w:rsidR="009F013A">
        <w:t>лашения с адвокатом не заключал, согласия на осуществление защиты он не давал.</w:t>
      </w:r>
      <w:r w:rsidR="001C280C">
        <w:t xml:space="preserve"> Адвокат требовал передачи потерпевшим 7 000 000 рублей.  Заявитель считает, что адвокат действовал в интересах потерпевших, позицию защиты не согласовывал.</w:t>
      </w:r>
    </w:p>
    <w:p w14:paraId="5ED9243C" w14:textId="34EE6F08" w:rsidR="009F013A" w:rsidRDefault="009F013A" w:rsidP="001C280C">
      <w:pPr>
        <w:jc w:val="both"/>
      </w:pPr>
      <w:r>
        <w:tab/>
        <w:t>К жалобе доверителя копии документов не приложены.</w:t>
      </w:r>
    </w:p>
    <w:p w14:paraId="39D0B0BE" w14:textId="698D8192" w:rsidR="00D86BF8" w:rsidRDefault="00D86BF8" w:rsidP="00270636">
      <w:pPr>
        <w:jc w:val="both"/>
      </w:pPr>
      <w:r w:rsidRPr="00A023E4">
        <w:tab/>
        <w:t>Адвокатом представлены письменные объяснения, в которых он</w:t>
      </w:r>
      <w:r w:rsidR="00EE604F">
        <w:t xml:space="preserve"> не согласился</w:t>
      </w:r>
      <w:r w:rsidRPr="00A023E4">
        <w:t xml:space="preserve"> </w:t>
      </w:r>
      <w:r w:rsidR="001C280C">
        <w:t>с доводами жалобы, пояснив, что 30.11.2022 г. с ним заключил соглашение Волков С.С.</w:t>
      </w:r>
      <w:r w:rsidR="004F7215">
        <w:t>,</w:t>
      </w:r>
      <w:r w:rsidR="001C280C">
        <w:t xml:space="preserve"> </w:t>
      </w:r>
      <w:r w:rsidR="00E73083">
        <w:t>а</w:t>
      </w:r>
      <w:r w:rsidR="001C280C">
        <w:t>двокат уведомил об этом заявителя</w:t>
      </w:r>
      <w:r w:rsidR="009F013A">
        <w:t xml:space="preserve"> при его посещении</w:t>
      </w:r>
      <w:r w:rsidR="001C280C">
        <w:t xml:space="preserve">. Поскольку заявитель совершил мошеннические действия, причинил ущерб на сумму 7 000 000 рублей и не отрицал своей вины, адвокат </w:t>
      </w:r>
      <w:r w:rsidR="009F013A">
        <w:t xml:space="preserve">в ходе встречи и консультирования доверителя </w:t>
      </w:r>
      <w:r w:rsidR="001C280C">
        <w:t>посоветовал ему изыскать денежные средства для возмещения ущерба потерпевшим.</w:t>
      </w:r>
    </w:p>
    <w:p w14:paraId="16193CDF" w14:textId="77777777" w:rsidR="00D13CB2" w:rsidRDefault="00D13CB2" w:rsidP="00270636">
      <w:pPr>
        <w:jc w:val="both"/>
      </w:pPr>
      <w:r>
        <w:tab/>
        <w:t>К письменным объяснениям адвоката приложены копии следующих документов:</w:t>
      </w:r>
    </w:p>
    <w:p w14:paraId="6140F44D" w14:textId="0DA9368A" w:rsidR="00D13CB2" w:rsidRDefault="00D13CB2" w:rsidP="00362817">
      <w:pPr>
        <w:pStyle w:val="ac"/>
        <w:numPr>
          <w:ilvl w:val="0"/>
          <w:numId w:val="26"/>
        </w:numPr>
        <w:jc w:val="both"/>
      </w:pPr>
      <w:r>
        <w:t>заявлени</w:t>
      </w:r>
      <w:r w:rsidR="00E73083">
        <w:t>е</w:t>
      </w:r>
      <w:r>
        <w:t xml:space="preserve"> В</w:t>
      </w:r>
      <w:r w:rsidR="0011732F">
        <w:t>.</w:t>
      </w:r>
      <w:r>
        <w:t>С.С.</w:t>
      </w:r>
      <w:r w:rsidR="00E73083">
        <w:t xml:space="preserve"> от 12.04.2023 года</w:t>
      </w:r>
      <w:r>
        <w:t xml:space="preserve"> о том, что он заключал соглашение </w:t>
      </w:r>
      <w:r w:rsidR="009F013A">
        <w:t>с адвокатом на защиту заявителя;</w:t>
      </w:r>
    </w:p>
    <w:p w14:paraId="0131938B" w14:textId="5E43B43C" w:rsidR="009F013A" w:rsidRDefault="009F013A" w:rsidP="00362817">
      <w:pPr>
        <w:pStyle w:val="ac"/>
        <w:numPr>
          <w:ilvl w:val="0"/>
          <w:numId w:val="26"/>
        </w:numPr>
        <w:jc w:val="both"/>
      </w:pPr>
      <w:r>
        <w:t>соглашение с В</w:t>
      </w:r>
      <w:r w:rsidR="0011732F">
        <w:t>.</w:t>
      </w:r>
      <w:r>
        <w:t>С.С.</w:t>
      </w:r>
    </w:p>
    <w:p w14:paraId="13E91E25" w14:textId="7DD94D8D" w:rsidR="00231B04" w:rsidRDefault="007748BD" w:rsidP="00502664">
      <w:pPr>
        <w:ind w:firstLine="708"/>
        <w:jc w:val="both"/>
      </w:pPr>
      <w:r w:rsidRPr="00022FA1">
        <w:t>2</w:t>
      </w:r>
      <w:r w:rsidR="007A76F7">
        <w:t>7.06</w:t>
      </w:r>
      <w:r w:rsidR="004D2D22" w:rsidRPr="00022FA1">
        <w:t>.202</w:t>
      </w:r>
      <w:r w:rsidR="002A3520" w:rsidRPr="00022FA1">
        <w:t>3</w:t>
      </w:r>
      <w:r w:rsidR="00E3572A">
        <w:t xml:space="preserve"> г. </w:t>
      </w:r>
      <w:r w:rsidR="00E3572A" w:rsidRPr="00362817">
        <w:t xml:space="preserve">представитель </w:t>
      </w:r>
      <w:r w:rsidR="003E57F0" w:rsidRPr="00362817">
        <w:t>заявител</w:t>
      </w:r>
      <w:r w:rsidR="00362817" w:rsidRPr="00362817">
        <w:t>я</w:t>
      </w:r>
      <w:r w:rsidR="003E57F0">
        <w:t xml:space="preserve"> </w:t>
      </w:r>
      <w:r w:rsidR="00231B04" w:rsidRPr="00A023E4">
        <w:t>в заседани</w:t>
      </w:r>
      <w:r w:rsidR="004F7215">
        <w:t>и</w:t>
      </w:r>
      <w:r w:rsidR="00231B04" w:rsidRPr="00A023E4">
        <w:t xml:space="preserve"> комиссии </w:t>
      </w:r>
      <w:r w:rsidR="00E3572A">
        <w:t>поддержала доводы жалобы в полном объеме. Соглашения с третьим лицом заявителю адвокат при общении не показывал, согласие на вступление в уголовное дело он не получал.</w:t>
      </w:r>
      <w:r w:rsidR="00033B11">
        <w:t xml:space="preserve"> По информации доверителя, В</w:t>
      </w:r>
      <w:r w:rsidR="0011732F">
        <w:t>.</w:t>
      </w:r>
      <w:r w:rsidR="00033B11">
        <w:t xml:space="preserve">С.С. является сотрудником потерпевшего </w:t>
      </w:r>
      <w:r w:rsidR="004F7215">
        <w:t xml:space="preserve">по уголовному делу, </w:t>
      </w:r>
      <w:r w:rsidR="00033B11">
        <w:t>и он его лично никогда не знал.</w:t>
      </w:r>
    </w:p>
    <w:p w14:paraId="582A6AF6" w14:textId="38A3108D" w:rsidR="00033B11" w:rsidRPr="00A023E4" w:rsidRDefault="00033B11" w:rsidP="00033B11">
      <w:pPr>
        <w:ind w:firstLine="708"/>
        <w:jc w:val="both"/>
      </w:pPr>
      <w:r>
        <w:t xml:space="preserve">27.06.2023 г. адвокат </w:t>
      </w:r>
      <w:r w:rsidRPr="00A023E4">
        <w:t>в заседани</w:t>
      </w:r>
      <w:r w:rsidR="004F7215">
        <w:t>и</w:t>
      </w:r>
      <w:r w:rsidRPr="00A023E4">
        <w:t xml:space="preserve"> комиссии</w:t>
      </w:r>
      <w:r>
        <w:t xml:space="preserve"> поддержал доводы</w:t>
      </w:r>
      <w:r w:rsidR="00DC342A">
        <w:t xml:space="preserve"> письменных объяснений </w:t>
      </w:r>
      <w:r w:rsidR="009F013A">
        <w:t xml:space="preserve">и приобщил </w:t>
      </w:r>
      <w:r w:rsidR="00BE6C85">
        <w:t>копию соглашения с В</w:t>
      </w:r>
      <w:r w:rsidR="0011732F">
        <w:t>.</w:t>
      </w:r>
      <w:r w:rsidR="00BE6C85">
        <w:t>С.С</w:t>
      </w:r>
      <w:r w:rsidR="002E01E9">
        <w:t>.</w:t>
      </w:r>
    </w:p>
    <w:p w14:paraId="713621B1" w14:textId="77777777" w:rsidR="00231B04" w:rsidRPr="00A023E4" w:rsidRDefault="00231B04" w:rsidP="00231B04">
      <w:pPr>
        <w:ind w:firstLine="708"/>
        <w:jc w:val="both"/>
      </w:pPr>
      <w:r w:rsidRPr="00A023E4">
        <w:t>Рассмотрев доводы обращения и письменных объяснений адвоката, изучив представленные документы, комиссия приходит к следующим выводам.</w:t>
      </w:r>
    </w:p>
    <w:p w14:paraId="70813DF5" w14:textId="77777777" w:rsidR="00203003" w:rsidRDefault="00203003" w:rsidP="00203003">
      <w:pPr>
        <w:ind w:firstLine="708"/>
        <w:jc w:val="both"/>
      </w:pPr>
      <w:r>
        <w:t xml:space="preserve">В силу </w:t>
      </w:r>
      <w:proofErr w:type="spellStart"/>
      <w:r>
        <w:t>п.п</w:t>
      </w:r>
      <w:proofErr w:type="spellEnd"/>
      <w:r>
        <w:t xml:space="preserve">.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w:t>
      </w:r>
      <w:r>
        <w:lastRenderedPageBreak/>
        <w:t>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78B7A840" w14:textId="77777777" w:rsidR="002434B5" w:rsidRDefault="002434B5" w:rsidP="002434B5">
      <w:pPr>
        <w:ind w:firstLine="708"/>
        <w:jc w:val="both"/>
      </w:pPr>
      <w:r>
        <w:t>В силу п. 1 ст. 23 КПЭА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w:t>
      </w:r>
    </w:p>
    <w:p w14:paraId="595CD32F" w14:textId="77777777" w:rsidR="002434B5" w:rsidRDefault="002434B5" w:rsidP="002434B5">
      <w:pPr>
        <w:ind w:firstLine="708"/>
        <w:jc w:val="both"/>
      </w:pPr>
      <w:r>
        <w:t>На основании п. 4 ст. 23 КПЭА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14:paraId="168EDF34" w14:textId="2098EB2F" w:rsidR="002434B5" w:rsidRDefault="002434B5" w:rsidP="002434B5">
      <w:pPr>
        <w:ind w:firstLine="708"/>
        <w:jc w:val="both"/>
      </w:pPr>
      <w:r>
        <w:t>В жалобе заявителя выдвигается следующее конкретное дисциплинарное обвинение:</w:t>
      </w:r>
    </w:p>
    <w:p w14:paraId="128D25C1" w14:textId="375F500F" w:rsidR="009F013A" w:rsidRDefault="009F013A" w:rsidP="009F013A">
      <w:pPr>
        <w:pStyle w:val="ac"/>
        <w:numPr>
          <w:ilvl w:val="0"/>
          <w:numId w:val="26"/>
        </w:numPr>
        <w:jc w:val="both"/>
      </w:pPr>
      <w:r>
        <w:t>а</w:t>
      </w:r>
      <w:r w:rsidR="002434B5">
        <w:t>двокат</w:t>
      </w:r>
      <w:r>
        <w:t xml:space="preserve"> приступил к защите без правовых оснований и фактически</w:t>
      </w:r>
      <w:r w:rsidR="002434B5">
        <w:t xml:space="preserve"> действовал в интере</w:t>
      </w:r>
      <w:r>
        <w:t>сах потерпевших.</w:t>
      </w:r>
    </w:p>
    <w:p w14:paraId="246998A5" w14:textId="0D2A14ED" w:rsidR="00B163D6" w:rsidRDefault="009F013A" w:rsidP="002434B5">
      <w:pPr>
        <w:ind w:firstLine="708"/>
        <w:jc w:val="both"/>
      </w:pPr>
      <w:r>
        <w:t xml:space="preserve">В </w:t>
      </w:r>
      <w:r w:rsidR="002434B5">
        <w:t>ходе дисциплинарного производства достоверно установлено, что В</w:t>
      </w:r>
      <w:r w:rsidR="0011732F">
        <w:t>.</w:t>
      </w:r>
      <w:r w:rsidR="002434B5">
        <w:t xml:space="preserve">С.С. заключено </w:t>
      </w:r>
      <w:r w:rsidR="00B163D6">
        <w:t>с</w:t>
      </w:r>
      <w:r w:rsidR="002434B5">
        <w:t xml:space="preserve"> адвокатом </w:t>
      </w:r>
      <w:r w:rsidR="00B163D6">
        <w:t>соглашени</w:t>
      </w:r>
      <w:r>
        <w:t>е № 2156 от 30 ноября 2022 года на защиту заявителя Т</w:t>
      </w:r>
      <w:r w:rsidR="0011732F">
        <w:t>.</w:t>
      </w:r>
      <w:r>
        <w:t>Е.А.</w:t>
      </w:r>
    </w:p>
    <w:p w14:paraId="0AD6B3CF" w14:textId="194ADEB0" w:rsidR="00705FB5" w:rsidRDefault="00AF39AB" w:rsidP="00705FB5">
      <w:pPr>
        <w:ind w:firstLine="708"/>
        <w:jc w:val="both"/>
      </w:pPr>
      <w:r w:rsidRPr="00E73083">
        <w:t xml:space="preserve">Адвокат в письменных </w:t>
      </w:r>
      <w:r w:rsidR="008E5D21" w:rsidRPr="00E73083">
        <w:t>объяснениях</w:t>
      </w:r>
      <w:r w:rsidRPr="00E73083">
        <w:t xml:space="preserve"> указывает, что посетил содержащегося в СИЗО Т</w:t>
      </w:r>
      <w:r w:rsidR="0011732F">
        <w:t>.</w:t>
      </w:r>
      <w:r w:rsidRPr="00E73083">
        <w:t>Е.А. на основании соглашения с В</w:t>
      </w:r>
      <w:r w:rsidR="0011732F">
        <w:t>.</w:t>
      </w:r>
      <w:r w:rsidRPr="00E73083">
        <w:t>С.С., предъ</w:t>
      </w:r>
      <w:r w:rsidR="009F013A">
        <w:t>явил Т</w:t>
      </w:r>
      <w:r w:rsidR="0011732F">
        <w:t>.</w:t>
      </w:r>
      <w:r w:rsidR="009F013A">
        <w:t xml:space="preserve">Е.А. соглашение. </w:t>
      </w:r>
      <w:r w:rsidR="00705FB5" w:rsidRPr="00705FB5">
        <w:t xml:space="preserve">Поскольку </w:t>
      </w:r>
      <w:r w:rsidR="00705FB5">
        <w:t>заявитель</w:t>
      </w:r>
      <w:r w:rsidR="00705FB5" w:rsidRPr="00705FB5">
        <w:t xml:space="preserve"> свою вину не отрицал, </w:t>
      </w:r>
      <w:r w:rsidR="00705FB5">
        <w:t>адвокат</w:t>
      </w:r>
      <w:r w:rsidR="00705FB5" w:rsidRPr="00705FB5">
        <w:t xml:space="preserve"> посоветовал ему изыскать возможности для расчетов с потерпевшим</w:t>
      </w:r>
      <w:r w:rsidR="00705FB5">
        <w:t xml:space="preserve"> и</w:t>
      </w:r>
      <w:r w:rsidR="00705FB5" w:rsidRPr="00705FB5">
        <w:t xml:space="preserve"> предложил оказать юридическую защиту по уголовному делу</w:t>
      </w:r>
      <w:r w:rsidR="00705FB5">
        <w:t>.</w:t>
      </w:r>
    </w:p>
    <w:p w14:paraId="404F4111" w14:textId="1C770E5D" w:rsidR="00550491" w:rsidRDefault="00550491" w:rsidP="00705FB5">
      <w:pPr>
        <w:ind w:firstLine="708"/>
        <w:jc w:val="both"/>
      </w:pPr>
      <w:r>
        <w:t>Т.к. доверитель не был согласен на осуществление защиты, более адвокат его не посещал и уведомил об этом лицо, заключившее соглашение.</w:t>
      </w:r>
    </w:p>
    <w:p w14:paraId="41928519" w14:textId="7D79C518" w:rsidR="008E5D21" w:rsidRPr="00E73083" w:rsidRDefault="00705FB5" w:rsidP="00203003">
      <w:pPr>
        <w:ind w:firstLine="708"/>
        <w:jc w:val="both"/>
      </w:pPr>
      <w:r>
        <w:t>К</w:t>
      </w:r>
      <w:r w:rsidR="008E5D21" w:rsidRPr="00E73083">
        <w:t>омиссия обращает внимание, что в п</w:t>
      </w:r>
      <w:r w:rsidR="00FC39EB">
        <w:t xml:space="preserve">исьменных объяснениях адвоката </w:t>
      </w:r>
      <w:r w:rsidR="008E5D21" w:rsidRPr="00E73083">
        <w:t>последний признает следующие обстоятельства:</w:t>
      </w:r>
    </w:p>
    <w:p w14:paraId="62E5DC5D" w14:textId="3B2BAF93" w:rsidR="00203003" w:rsidRPr="00E73083" w:rsidRDefault="00362817" w:rsidP="008E5D21">
      <w:pPr>
        <w:pStyle w:val="ac"/>
        <w:numPr>
          <w:ilvl w:val="0"/>
          <w:numId w:val="25"/>
        </w:numPr>
        <w:jc w:val="both"/>
      </w:pPr>
      <w:r w:rsidRPr="00E73083">
        <w:t>ч</w:t>
      </w:r>
      <w:r w:rsidR="008E5D21" w:rsidRPr="00E73083">
        <w:t>то при посещении в СИЗО Т</w:t>
      </w:r>
      <w:r w:rsidR="0011732F">
        <w:t>.</w:t>
      </w:r>
      <w:r w:rsidR="008E5D21" w:rsidRPr="00E73083">
        <w:t xml:space="preserve">Е.А. у них состоялась </w:t>
      </w:r>
      <w:r w:rsidRPr="00E73083">
        <w:t>полноценная беседа,</w:t>
      </w:r>
      <w:r w:rsidR="008E5D21" w:rsidRPr="00E73083">
        <w:t xml:space="preserve"> в ходе которой адвокат высказывал свое мнение в отношении уголовного дела и отвечал на вопросы Т</w:t>
      </w:r>
      <w:r w:rsidR="0011732F">
        <w:t>.</w:t>
      </w:r>
      <w:r w:rsidR="008E5D21" w:rsidRPr="00E73083">
        <w:t>Е.А.</w:t>
      </w:r>
      <w:r w:rsidR="009F013A">
        <w:t>, т.е. фактически проводил консультацию доверителя в рамках защиты.</w:t>
      </w:r>
    </w:p>
    <w:p w14:paraId="6C7BC07E" w14:textId="14C5A50E" w:rsidR="008E5D21" w:rsidRPr="008E5D21" w:rsidRDefault="008E5D21" w:rsidP="008E5D21">
      <w:pPr>
        <w:ind w:firstLine="708"/>
        <w:jc w:val="both"/>
        <w:rPr>
          <w:highlight w:val="yellow"/>
        </w:rPr>
      </w:pPr>
      <w:r w:rsidRPr="00E73083">
        <w:t>Тем самым комиссия считает, что адвокат практически начал оказывать юридическую помощь</w:t>
      </w:r>
      <w:r w:rsidR="009F013A">
        <w:t xml:space="preserve">, не имея на то </w:t>
      </w:r>
      <w:r w:rsidR="00FC39EB">
        <w:t>надлежащих правовых оснований по нижеследующим основаниям.</w:t>
      </w:r>
    </w:p>
    <w:p w14:paraId="55265043" w14:textId="77777777" w:rsidR="00CE44F6" w:rsidRDefault="00CE44F6" w:rsidP="00CE44F6">
      <w:pPr>
        <w:ind w:firstLine="708"/>
        <w:jc w:val="both"/>
      </w:pPr>
      <w:r>
        <w:t xml:space="preserve">В соответствии с </w:t>
      </w:r>
      <w:proofErr w:type="spellStart"/>
      <w:r>
        <w:t>п.п</w:t>
      </w:r>
      <w:proofErr w:type="spellEnd"/>
      <w:r>
        <w:t>. 1 и 2 ст. 25 ФЗ «Об адвокатской деятельности и адвокатуре в РФ»,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Из указанной нормы следует,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 но и надлежащее оформление договорных отношений с доверителем.</w:t>
      </w:r>
    </w:p>
    <w:p w14:paraId="08F3B968" w14:textId="6BFE764C" w:rsidR="00CE44F6" w:rsidRDefault="00CE44F6" w:rsidP="00CE44F6">
      <w:pPr>
        <w:ind w:firstLine="708"/>
        <w:jc w:val="both"/>
      </w:pPr>
      <w:r w:rsidRPr="00E73083">
        <w:t>Согласно ч.1 ст. 50 УПК РФ защитник приглашается подозреваемым, обвиняемым, его законным представителем, а также другими лицами по поручению или с согласия подозреваемого, обвиняемого. Поскольку законодательством об адвокатуре и адвокатской деятельности предусмотрена обязательная письменная форма соглашения об оказании юридической помощи, то указанные выше требования уголовно-процессуального законодательства о необходимости поручения подзащитного на заключение в его пользу соглашения или последующее согласие подзащитного с заключенным в его пользу соглашением также должно быть сделано в письменной форме.</w:t>
      </w:r>
    </w:p>
    <w:p w14:paraId="2F35B9CB" w14:textId="77777777" w:rsidR="00CE44F6" w:rsidRDefault="00CE44F6" w:rsidP="00CE44F6">
      <w:pPr>
        <w:ind w:firstLine="708"/>
        <w:jc w:val="both"/>
      </w:pPr>
      <w:r>
        <w:t>Согласно п. 1 ст. 6.1 Кодекса профессиональной этики адвоката под доверителем понимается:</w:t>
      </w:r>
    </w:p>
    <w:p w14:paraId="3B257770" w14:textId="0D5282BA" w:rsidR="00CE44F6" w:rsidRDefault="00CE44F6" w:rsidP="009F013A">
      <w:pPr>
        <w:pStyle w:val="ac"/>
        <w:numPr>
          <w:ilvl w:val="0"/>
          <w:numId w:val="28"/>
        </w:numPr>
        <w:jc w:val="both"/>
      </w:pPr>
      <w:r>
        <w:lastRenderedPageBreak/>
        <w:t>лицо, заключившее с адвокатом соглашение об оказании юридической помощи;</w:t>
      </w:r>
    </w:p>
    <w:p w14:paraId="2763E399" w14:textId="1189487E" w:rsidR="00CE44F6" w:rsidRPr="009F013A" w:rsidRDefault="00CE44F6" w:rsidP="009F013A">
      <w:pPr>
        <w:pStyle w:val="ac"/>
        <w:numPr>
          <w:ilvl w:val="0"/>
          <w:numId w:val="28"/>
        </w:numPr>
        <w:jc w:val="both"/>
        <w:rPr>
          <w:i/>
          <w:iCs/>
        </w:rPr>
      </w:pPr>
      <w:r w:rsidRPr="009F013A">
        <w:rPr>
          <w:i/>
          <w:iCs/>
        </w:rPr>
        <w:t>лицо, которому адвокатом оказывается юридическая помощь на основании соглашения об оказании юридической помощи, заключенного иным лицом;</w:t>
      </w:r>
    </w:p>
    <w:p w14:paraId="3E1F2B3D" w14:textId="306D8958" w:rsidR="00CE44F6" w:rsidRDefault="00CE44F6" w:rsidP="009F013A">
      <w:pPr>
        <w:pStyle w:val="ac"/>
        <w:numPr>
          <w:ilvl w:val="0"/>
          <w:numId w:val="28"/>
        </w:numPr>
        <w:jc w:val="both"/>
      </w:pPr>
      <w:r>
        <w:t>лицо, которому адвокатом оказывается юридическая помощь бесплатно либо по назначению органа дознания, органа предварительного следствия или суда.</w:t>
      </w:r>
    </w:p>
    <w:p w14:paraId="7F486F28" w14:textId="6A3FC4D9" w:rsidR="009F013A" w:rsidRDefault="00CE44F6" w:rsidP="00CE44F6">
      <w:pPr>
        <w:ind w:firstLine="708"/>
        <w:jc w:val="both"/>
      </w:pPr>
      <w:r>
        <w:t>Поскольку законодательством об адвокатуре и адвокатской деятельности предусмотрена обязательная письменная форма соглашения об оказании юридической помощи, то поручение доверителя</w:t>
      </w:r>
      <w:r w:rsidR="009F013A">
        <w:t xml:space="preserve"> (в данной ситуации Т</w:t>
      </w:r>
      <w:r w:rsidR="0011732F">
        <w:t>.</w:t>
      </w:r>
      <w:r w:rsidR="009F013A">
        <w:t>Е.А.)</w:t>
      </w:r>
      <w:r>
        <w:t xml:space="preserve"> на заключение в его пользу соглашения об оказании правовой помощи между адвокатом и третьим лицом или последующее согласие доверителя с заключенным в его пользу соглашением также должно быть сделано в письменной форме.</w:t>
      </w:r>
    </w:p>
    <w:p w14:paraId="159C67AA" w14:textId="2D81F14D" w:rsidR="00CE44F6" w:rsidRDefault="009F013A" w:rsidP="00CE44F6">
      <w:pPr>
        <w:ind w:firstLine="708"/>
        <w:jc w:val="both"/>
      </w:pPr>
      <w:r>
        <w:t>Следовательно, действуя разумно и добросовестно, адвокат при посещении доверителя Т</w:t>
      </w:r>
      <w:r w:rsidR="0011732F">
        <w:t>.</w:t>
      </w:r>
      <w:r>
        <w:t>Е.А. в СИЗО должен был</w:t>
      </w:r>
      <w:r w:rsidR="00FC39EB">
        <w:t xml:space="preserve"> в первую очередь</w:t>
      </w:r>
      <w:r>
        <w:t xml:space="preserve"> выяснить у него, согласен ли он на осуществление защиты на основании соглашения с третьим лицом, а при получении отказа </w:t>
      </w:r>
      <w:r w:rsidR="00FC39EB">
        <w:t xml:space="preserve">незамедлительно </w:t>
      </w:r>
      <w:r>
        <w:t>покинуть СИЗО. Осуществлять</w:t>
      </w:r>
      <w:r w:rsidR="00FC39EB">
        <w:t xml:space="preserve"> любую</w:t>
      </w:r>
      <w:r>
        <w:t xml:space="preserve"> юридическую помощь, в т.ч. консультацию доверителя</w:t>
      </w:r>
      <w:r w:rsidR="00FC39EB">
        <w:t xml:space="preserve"> и высказывание мнения адвоката относительно перспективы уголовного дела</w:t>
      </w:r>
      <w:r>
        <w:t>, адвокат был вправе только после ознакомления доверителя с содержанием соглашения с В</w:t>
      </w:r>
      <w:r w:rsidR="0011732F">
        <w:t>.</w:t>
      </w:r>
      <w:r>
        <w:t>С.С. и получени</w:t>
      </w:r>
      <w:r w:rsidR="004F7215">
        <w:t>я</w:t>
      </w:r>
      <w:r w:rsidR="00FC39EB">
        <w:t xml:space="preserve"> письменного согласия Т</w:t>
      </w:r>
      <w:r w:rsidR="0011732F">
        <w:t>.</w:t>
      </w:r>
      <w:r w:rsidR="00FC39EB">
        <w:t>Е.А.</w:t>
      </w:r>
      <w:r>
        <w:t xml:space="preserve"> на защиту, чего адвокатом сделано не было.</w:t>
      </w:r>
    </w:p>
    <w:p w14:paraId="6DCC1393" w14:textId="6AA4021A" w:rsidR="00203003" w:rsidRDefault="00CE44F6" w:rsidP="00FC08EC">
      <w:pPr>
        <w:ind w:firstLine="708"/>
        <w:jc w:val="both"/>
      </w:pPr>
      <w:r>
        <w:t xml:space="preserve">Комиссия констатирует, что в рассматриваемом дисциплинарном производстве адвокат не представил надлежащих доказательств </w:t>
      </w:r>
      <w:r w:rsidR="009F013A">
        <w:t>исполнения данной обязанности.</w:t>
      </w:r>
    </w:p>
    <w:p w14:paraId="15DFEE47" w14:textId="77777777" w:rsidR="00550491" w:rsidRPr="00835CDF" w:rsidRDefault="00550491" w:rsidP="00550491">
      <w:pPr>
        <w:ind w:firstLine="708"/>
        <w:jc w:val="both"/>
        <w:rPr>
          <w:rFonts w:eastAsia="Calibri"/>
          <w:color w:val="auto"/>
          <w:szCs w:val="24"/>
        </w:rPr>
      </w:pPr>
      <w:r w:rsidRPr="00835CDF">
        <w:rPr>
          <w:rFonts w:eastAsia="Calibri"/>
          <w:color w:val="auto"/>
          <w:szCs w:val="24"/>
        </w:rPr>
        <w:t xml:space="preserve">Относительно иных доводов жалобы комиссия отмечает, что в силу </w:t>
      </w:r>
      <w:proofErr w:type="spellStart"/>
      <w:r w:rsidRPr="00835CDF">
        <w:rPr>
          <w:rFonts w:eastAsia="Calibri"/>
          <w:color w:val="auto"/>
          <w:szCs w:val="24"/>
        </w:rPr>
        <w:t>п.п</w:t>
      </w:r>
      <w:proofErr w:type="spellEnd"/>
      <w:r w:rsidRPr="00835CDF">
        <w:rPr>
          <w:rFonts w:eastAsia="Calibri"/>
          <w:color w:val="auto"/>
          <w:szCs w:val="24"/>
        </w:rPr>
        <w:t xml:space="preserve">. 7 п. 2 ст. 20 Кодекса профессиональной этики адвоката, жалоба в отношении адвоката должна содержать доказательства, подтверждающие обстоятельства, на которых заявитель основывает свои требования. Согласно </w:t>
      </w:r>
      <w:proofErr w:type="spellStart"/>
      <w:r w:rsidRPr="00835CDF">
        <w:rPr>
          <w:rFonts w:eastAsia="Calibri"/>
          <w:color w:val="auto"/>
          <w:szCs w:val="24"/>
        </w:rPr>
        <w:t>п.п</w:t>
      </w:r>
      <w:proofErr w:type="spellEnd"/>
      <w:r w:rsidRPr="00835CDF">
        <w:rPr>
          <w:rFonts w:eastAsia="Calibri"/>
          <w:color w:val="auto"/>
          <w:szCs w:val="24"/>
        </w:rPr>
        <w:t>. 6 п. 2 ст. 20 КПЭА, обращение в отношении адвоката должно содержать указание на конкретные действия (бездействие) адвоката, в которых выразилось нарушение им профессиональных обязанностей.</w:t>
      </w:r>
    </w:p>
    <w:p w14:paraId="30F19F33" w14:textId="7AACC595" w:rsidR="00550491" w:rsidRDefault="00550491" w:rsidP="00550491">
      <w:pPr>
        <w:ind w:firstLine="708"/>
        <w:jc w:val="both"/>
      </w:pPr>
      <w:r w:rsidRPr="00835CDF">
        <w:rPr>
          <w:rFonts w:eastAsia="Calibri"/>
          <w:color w:val="auto"/>
          <w:szCs w:val="24"/>
        </w:rPr>
        <w:t>В отношении иных доводов жалобы комиссия констатирует, что они не подтверждаются заявителем надлежащими и непротиворечивыми доказательствами, обосновывающими ненадлежащее исполнение адвокатом своих профессиональных обязанностей. Так,</w:t>
      </w:r>
      <w:r>
        <w:rPr>
          <w:rFonts w:eastAsia="Calibri"/>
          <w:color w:val="auto"/>
          <w:szCs w:val="24"/>
        </w:rPr>
        <w:t xml:space="preserve"> довод жалобы о том, что адвокат изначально действовал в интересах потерпевших, оказывал давление на доверителя с целью вынудить его выплатить потерпевшим денежные средства</w:t>
      </w:r>
      <w:r w:rsidR="00FC39EB">
        <w:rPr>
          <w:rFonts w:eastAsia="Calibri"/>
          <w:color w:val="auto"/>
          <w:szCs w:val="24"/>
        </w:rPr>
        <w:t xml:space="preserve"> в размере 7 млн. рублей</w:t>
      </w:r>
      <w:r>
        <w:rPr>
          <w:rFonts w:eastAsia="Calibri"/>
          <w:color w:val="auto"/>
          <w:szCs w:val="24"/>
        </w:rPr>
        <w:t>, материалами дисциплинарного производства не подтверждается.</w:t>
      </w:r>
    </w:p>
    <w:p w14:paraId="1F046EA2" w14:textId="1F7C39A8" w:rsidR="008616AC" w:rsidRPr="00110706" w:rsidRDefault="008616AC" w:rsidP="008616AC">
      <w:pPr>
        <w:ind w:firstLine="720"/>
        <w:jc w:val="both"/>
        <w:rPr>
          <w:szCs w:val="24"/>
        </w:rPr>
      </w:pPr>
      <w:r w:rsidRPr="00110706">
        <w:rPr>
          <w:szCs w:val="24"/>
        </w:rPr>
        <w:t>На основании изложенного, оценив собранные доказательства, комиссия приходит к выводу о наличии в действиях</w:t>
      </w:r>
      <w:r w:rsidR="00FC08EC">
        <w:rPr>
          <w:szCs w:val="24"/>
        </w:rPr>
        <w:t xml:space="preserve"> </w:t>
      </w:r>
      <w:r w:rsidR="00FC08EC" w:rsidRPr="008616AC">
        <w:rPr>
          <w:rFonts w:eastAsia="Calibri"/>
          <w:color w:val="auto"/>
          <w:szCs w:val="24"/>
        </w:rPr>
        <w:t>(бездействии)</w:t>
      </w:r>
      <w:r w:rsidRPr="00110706">
        <w:rPr>
          <w:szCs w:val="24"/>
        </w:rPr>
        <w:t xml:space="preserve"> адвоката </w:t>
      </w:r>
      <w:r w:rsidRPr="008616AC">
        <w:t>Л</w:t>
      </w:r>
      <w:r w:rsidR="0011732F">
        <w:t>.</w:t>
      </w:r>
      <w:r w:rsidRPr="008616AC">
        <w:t>Б</w:t>
      </w:r>
      <w:r>
        <w:t>.</w:t>
      </w:r>
      <w:r w:rsidRPr="008616AC">
        <w:t>И</w:t>
      </w:r>
      <w:r>
        <w:t>.</w:t>
      </w:r>
      <w:r w:rsidRPr="00110706">
        <w:rPr>
          <w:szCs w:val="24"/>
        </w:rPr>
        <w:t xml:space="preserve"> нарушений </w:t>
      </w:r>
      <w:proofErr w:type="spellStart"/>
      <w:r w:rsidRPr="00DE012F">
        <w:rPr>
          <w:szCs w:val="24"/>
        </w:rPr>
        <w:t>п.п</w:t>
      </w:r>
      <w:proofErr w:type="spellEnd"/>
      <w:r w:rsidRPr="00DE012F">
        <w:rPr>
          <w:szCs w:val="24"/>
        </w:rPr>
        <w:t xml:space="preserve">. 1 п. 1 ст. 7, </w:t>
      </w:r>
      <w:proofErr w:type="spellStart"/>
      <w:r w:rsidRPr="00DE012F">
        <w:rPr>
          <w:szCs w:val="24"/>
        </w:rPr>
        <w:t>п.</w:t>
      </w:r>
      <w:r>
        <w:rPr>
          <w:szCs w:val="24"/>
        </w:rPr>
        <w:t>п</w:t>
      </w:r>
      <w:proofErr w:type="spellEnd"/>
      <w:r>
        <w:rPr>
          <w:szCs w:val="24"/>
        </w:rPr>
        <w:t>.</w:t>
      </w:r>
      <w:r w:rsidRPr="00DE012F">
        <w:rPr>
          <w:szCs w:val="24"/>
        </w:rPr>
        <w:t xml:space="preserve"> </w:t>
      </w:r>
      <w:r>
        <w:rPr>
          <w:szCs w:val="24"/>
        </w:rPr>
        <w:t>1 и 2</w:t>
      </w:r>
      <w:r w:rsidRPr="00DE012F">
        <w:rPr>
          <w:szCs w:val="24"/>
        </w:rPr>
        <w:t xml:space="preserve"> ст. 25 ФЗ «Об адвокатской деятельности и адвокатуре в РФ», п. 1 ст. 8 Кодекса профессиональной этики адвоката</w:t>
      </w:r>
      <w:r w:rsidRPr="00110706">
        <w:rPr>
          <w:szCs w:val="24"/>
        </w:rPr>
        <w:t xml:space="preserve">, и ненадлежащем исполнении своих обязанностей перед доверителем </w:t>
      </w:r>
      <w:r w:rsidR="00FC39EB">
        <w:t>Т</w:t>
      </w:r>
      <w:r w:rsidR="0011732F">
        <w:t>.</w:t>
      </w:r>
      <w:r>
        <w:t>Е.А.</w:t>
      </w:r>
    </w:p>
    <w:p w14:paraId="045723ED" w14:textId="78B4F375" w:rsidR="00453E1D" w:rsidRPr="00912660" w:rsidRDefault="00C176F2" w:rsidP="00653103">
      <w:pPr>
        <w:jc w:val="both"/>
      </w:pPr>
      <w:r>
        <w:tab/>
      </w:r>
      <w:r w:rsidR="00453E1D" w:rsidRPr="00912660">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1E09F0E6" w14:textId="77777777" w:rsidR="00453E1D" w:rsidRPr="00912660" w:rsidRDefault="00453E1D" w:rsidP="00453E1D">
      <w:pPr>
        <w:ind w:firstLine="708"/>
        <w:jc w:val="both"/>
        <w:rPr>
          <w:rFonts w:eastAsia="Calibri"/>
          <w:color w:val="auto"/>
          <w:szCs w:val="24"/>
        </w:rPr>
      </w:pPr>
      <w:r w:rsidRPr="00912660">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7E6B6B10" w14:textId="77777777" w:rsidR="004F7F7B" w:rsidRPr="00912660" w:rsidRDefault="004F7F7B" w:rsidP="00453E1D">
      <w:pPr>
        <w:ind w:firstLine="708"/>
        <w:jc w:val="both"/>
        <w:rPr>
          <w:rFonts w:eastAsia="Calibri"/>
          <w:color w:val="auto"/>
          <w:szCs w:val="24"/>
        </w:rPr>
      </w:pPr>
    </w:p>
    <w:p w14:paraId="79F737E6" w14:textId="77777777" w:rsidR="00453E1D" w:rsidRPr="00912660" w:rsidRDefault="00453E1D" w:rsidP="00453E1D">
      <w:pPr>
        <w:ind w:firstLine="708"/>
        <w:jc w:val="center"/>
        <w:rPr>
          <w:rFonts w:eastAsia="Calibri"/>
          <w:b/>
          <w:bCs/>
          <w:color w:val="auto"/>
          <w:szCs w:val="24"/>
        </w:rPr>
      </w:pPr>
      <w:r w:rsidRPr="00912660">
        <w:rPr>
          <w:rFonts w:eastAsia="Calibri"/>
          <w:b/>
          <w:bCs/>
          <w:color w:val="auto"/>
          <w:szCs w:val="24"/>
        </w:rPr>
        <w:t>ЗАКЛЮЧЕНИЕ:</w:t>
      </w:r>
    </w:p>
    <w:p w14:paraId="1C2872C2" w14:textId="77777777" w:rsidR="00B60DF7" w:rsidRPr="00912660" w:rsidRDefault="00B60DF7" w:rsidP="00453E1D">
      <w:pPr>
        <w:ind w:firstLine="708"/>
        <w:jc w:val="center"/>
        <w:rPr>
          <w:rFonts w:eastAsia="Calibri"/>
          <w:bCs/>
          <w:color w:val="auto"/>
          <w:szCs w:val="24"/>
        </w:rPr>
      </w:pPr>
    </w:p>
    <w:p w14:paraId="44E26F8E" w14:textId="7C38ED7F" w:rsidR="008616AC" w:rsidRPr="008616AC" w:rsidRDefault="00453E1D" w:rsidP="008616AC">
      <w:pPr>
        <w:ind w:firstLine="708"/>
        <w:jc w:val="both"/>
        <w:rPr>
          <w:rFonts w:eastAsia="Calibri"/>
          <w:color w:val="auto"/>
          <w:szCs w:val="24"/>
        </w:rPr>
      </w:pPr>
      <w:r w:rsidRPr="00912660">
        <w:rPr>
          <w:rFonts w:eastAsia="Calibri"/>
          <w:color w:val="auto"/>
          <w:szCs w:val="24"/>
        </w:rPr>
        <w:t>-</w:t>
      </w:r>
      <w:r w:rsidR="008616AC" w:rsidRPr="008616AC">
        <w:rPr>
          <w:rFonts w:eastAsia="Calibri"/>
          <w:color w:val="auto"/>
          <w:szCs w:val="24"/>
        </w:rPr>
        <w:t xml:space="preserve"> о наличии в действиях (бездействии) адвоката Л</w:t>
      </w:r>
      <w:r w:rsidR="0011732F">
        <w:rPr>
          <w:rFonts w:eastAsia="Calibri"/>
          <w:color w:val="auto"/>
          <w:szCs w:val="24"/>
        </w:rPr>
        <w:t>.</w:t>
      </w:r>
      <w:r w:rsidR="008616AC" w:rsidRPr="008616AC">
        <w:rPr>
          <w:rFonts w:eastAsia="Calibri"/>
          <w:color w:val="auto"/>
          <w:szCs w:val="24"/>
        </w:rPr>
        <w:t>Б</w:t>
      </w:r>
      <w:r w:rsidR="0011732F">
        <w:rPr>
          <w:rFonts w:eastAsia="Calibri"/>
          <w:color w:val="auto"/>
          <w:szCs w:val="24"/>
        </w:rPr>
        <w:t>.</w:t>
      </w:r>
      <w:r w:rsidR="008616AC" w:rsidRPr="008616AC">
        <w:rPr>
          <w:rFonts w:eastAsia="Calibri"/>
          <w:color w:val="auto"/>
          <w:szCs w:val="24"/>
        </w:rPr>
        <w:t>И</w:t>
      </w:r>
      <w:r w:rsidR="0011732F">
        <w:rPr>
          <w:rFonts w:eastAsia="Calibri"/>
          <w:color w:val="auto"/>
          <w:szCs w:val="24"/>
        </w:rPr>
        <w:t>.</w:t>
      </w:r>
      <w:r w:rsidR="008616AC" w:rsidRPr="008616AC">
        <w:rPr>
          <w:rFonts w:eastAsia="Calibri"/>
          <w:color w:val="auto"/>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w:t>
      </w:r>
      <w:proofErr w:type="spellStart"/>
      <w:r w:rsidR="008616AC" w:rsidRPr="00DE012F">
        <w:rPr>
          <w:szCs w:val="24"/>
        </w:rPr>
        <w:t>п.п</w:t>
      </w:r>
      <w:proofErr w:type="spellEnd"/>
      <w:r w:rsidR="008616AC" w:rsidRPr="00DE012F">
        <w:rPr>
          <w:szCs w:val="24"/>
        </w:rPr>
        <w:t xml:space="preserve">. 1 п. 1 ст. 7, </w:t>
      </w:r>
      <w:proofErr w:type="spellStart"/>
      <w:r w:rsidR="008616AC" w:rsidRPr="00DE012F">
        <w:rPr>
          <w:szCs w:val="24"/>
        </w:rPr>
        <w:t>п.</w:t>
      </w:r>
      <w:r w:rsidR="008616AC">
        <w:rPr>
          <w:szCs w:val="24"/>
        </w:rPr>
        <w:t>п</w:t>
      </w:r>
      <w:proofErr w:type="spellEnd"/>
      <w:r w:rsidR="008616AC">
        <w:rPr>
          <w:szCs w:val="24"/>
        </w:rPr>
        <w:t>.</w:t>
      </w:r>
      <w:r w:rsidR="008616AC" w:rsidRPr="00DE012F">
        <w:rPr>
          <w:szCs w:val="24"/>
        </w:rPr>
        <w:t xml:space="preserve"> </w:t>
      </w:r>
      <w:r w:rsidR="008616AC">
        <w:rPr>
          <w:szCs w:val="24"/>
        </w:rPr>
        <w:t>1 и 2</w:t>
      </w:r>
      <w:r w:rsidR="008616AC" w:rsidRPr="00DE012F">
        <w:rPr>
          <w:szCs w:val="24"/>
        </w:rPr>
        <w:t xml:space="preserve"> ст. 25 ФЗ «Об адвокатской деят</w:t>
      </w:r>
      <w:r w:rsidR="00550491">
        <w:rPr>
          <w:szCs w:val="24"/>
        </w:rPr>
        <w:t xml:space="preserve">ельности и адвокатуре в РФ», </w:t>
      </w:r>
      <w:r w:rsidR="008616AC" w:rsidRPr="00DE012F">
        <w:rPr>
          <w:szCs w:val="24"/>
        </w:rPr>
        <w:t>п. 1 ст. 8 Кодекса профессиональной этики адвоката</w:t>
      </w:r>
      <w:r w:rsidR="008616AC" w:rsidRPr="008616AC">
        <w:rPr>
          <w:rFonts w:eastAsia="Calibri"/>
          <w:color w:val="auto"/>
          <w:szCs w:val="24"/>
        </w:rPr>
        <w:t xml:space="preserve">, а также ненадлежащем исполнении адвокатом своих профессиональных обязанностей перед доверителем </w:t>
      </w:r>
      <w:r w:rsidR="00550491">
        <w:t>Т</w:t>
      </w:r>
      <w:r w:rsidR="0011732F">
        <w:t>.</w:t>
      </w:r>
      <w:r w:rsidR="008616AC">
        <w:t>Е.А.</w:t>
      </w:r>
      <w:r w:rsidR="008616AC" w:rsidRPr="008616AC">
        <w:rPr>
          <w:rFonts w:eastAsia="Calibri"/>
          <w:color w:val="auto"/>
          <w:szCs w:val="24"/>
        </w:rPr>
        <w:t>, выразивше</w:t>
      </w:r>
      <w:r w:rsidR="004F7215">
        <w:rPr>
          <w:rFonts w:eastAsia="Calibri"/>
          <w:color w:val="auto"/>
          <w:szCs w:val="24"/>
        </w:rPr>
        <w:t>м</w:t>
      </w:r>
      <w:r w:rsidR="008616AC" w:rsidRPr="008616AC">
        <w:rPr>
          <w:rFonts w:eastAsia="Calibri"/>
          <w:color w:val="auto"/>
          <w:szCs w:val="24"/>
        </w:rPr>
        <w:t>ся в том, что адвокат:</w:t>
      </w:r>
    </w:p>
    <w:p w14:paraId="56C74E39" w14:textId="678E16D8" w:rsidR="00453E1D" w:rsidRDefault="00550491" w:rsidP="008616AC">
      <w:pPr>
        <w:pStyle w:val="ac"/>
        <w:numPr>
          <w:ilvl w:val="0"/>
          <w:numId w:val="25"/>
        </w:numPr>
        <w:ind w:left="0" w:firstLine="709"/>
        <w:jc w:val="both"/>
      </w:pPr>
      <w:r>
        <w:rPr>
          <w:rFonts w:eastAsia="Calibri"/>
          <w:color w:val="auto"/>
          <w:szCs w:val="24"/>
        </w:rPr>
        <w:t>начал осуществлять юридическую помощь заявителю, не получив</w:t>
      </w:r>
      <w:r w:rsidR="008616AC" w:rsidRPr="008616AC">
        <w:rPr>
          <w:rFonts w:eastAsia="Calibri"/>
          <w:color w:val="auto"/>
          <w:szCs w:val="24"/>
        </w:rPr>
        <w:t xml:space="preserve"> письменного согласия доверителя </w:t>
      </w:r>
      <w:r w:rsidR="008616AC">
        <w:t>Т</w:t>
      </w:r>
      <w:r w:rsidR="0011732F">
        <w:t>.</w:t>
      </w:r>
      <w:r w:rsidR="008616AC">
        <w:t>Е.А.</w:t>
      </w:r>
      <w:r>
        <w:rPr>
          <w:rFonts w:eastAsia="Calibri"/>
          <w:color w:val="auto"/>
          <w:szCs w:val="24"/>
        </w:rPr>
        <w:t xml:space="preserve"> на заключение соглашения на его защиту по уголовному делу</w:t>
      </w:r>
      <w:r w:rsidR="008616AC" w:rsidRPr="008616AC">
        <w:rPr>
          <w:rFonts w:eastAsia="Calibri"/>
          <w:color w:val="auto"/>
          <w:szCs w:val="24"/>
        </w:rPr>
        <w:t xml:space="preserve"> с третьим лицом (</w:t>
      </w:r>
      <w:r w:rsidR="00E73083">
        <w:rPr>
          <w:rFonts w:eastAsia="Calibri"/>
          <w:color w:val="auto"/>
          <w:szCs w:val="24"/>
        </w:rPr>
        <w:t>В</w:t>
      </w:r>
      <w:r w:rsidR="0011732F">
        <w:rPr>
          <w:rFonts w:eastAsia="Calibri"/>
          <w:color w:val="auto"/>
          <w:szCs w:val="24"/>
        </w:rPr>
        <w:t>.</w:t>
      </w:r>
      <w:r w:rsidR="00E73083">
        <w:rPr>
          <w:rFonts w:eastAsia="Calibri"/>
          <w:color w:val="auto"/>
          <w:szCs w:val="24"/>
        </w:rPr>
        <w:t>С.С.</w:t>
      </w:r>
      <w:r w:rsidR="008616AC" w:rsidRPr="008616AC">
        <w:rPr>
          <w:rFonts w:eastAsia="Calibri"/>
          <w:color w:val="auto"/>
          <w:szCs w:val="24"/>
        </w:rPr>
        <w:t>)</w:t>
      </w:r>
      <w:r>
        <w:rPr>
          <w:rFonts w:eastAsia="Calibri"/>
          <w:color w:val="auto"/>
          <w:szCs w:val="24"/>
        </w:rPr>
        <w:t>.</w:t>
      </w:r>
    </w:p>
    <w:p w14:paraId="3710C111" w14:textId="77777777" w:rsidR="003D1B16" w:rsidRDefault="003D1B16" w:rsidP="00453E1D">
      <w:pPr>
        <w:jc w:val="both"/>
      </w:pPr>
    </w:p>
    <w:p w14:paraId="50125D48" w14:textId="77777777" w:rsidR="00453E1D" w:rsidRDefault="00453E1D" w:rsidP="00453E1D">
      <w:pPr>
        <w:rPr>
          <w:rFonts w:eastAsia="Calibri"/>
          <w:color w:val="auto"/>
          <w:szCs w:val="24"/>
        </w:rPr>
      </w:pPr>
    </w:p>
    <w:p w14:paraId="6B9181F9" w14:textId="77777777" w:rsidR="00453E1D" w:rsidRPr="00A10F1A" w:rsidRDefault="00453E1D" w:rsidP="00453E1D">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48342019" w14:textId="77777777" w:rsidR="00453E1D" w:rsidRPr="005B7097" w:rsidRDefault="00453E1D" w:rsidP="00453E1D">
      <w:pPr>
        <w:jc w:val="both"/>
        <w:rPr>
          <w:rFonts w:eastAsia="Calibri"/>
          <w:color w:val="auto"/>
          <w:szCs w:val="24"/>
        </w:rPr>
      </w:pPr>
      <w:r w:rsidRPr="00A10F1A">
        <w:rPr>
          <w:rFonts w:eastAsia="Calibri"/>
          <w:color w:val="auto"/>
          <w:szCs w:val="24"/>
        </w:rPr>
        <w:t>Адвокатской палаты Московской области                                                       Абрамович М.А.</w:t>
      </w:r>
    </w:p>
    <w:p w14:paraId="12C035A1" w14:textId="77777777"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7072" w14:textId="77777777" w:rsidR="00725C6D" w:rsidRDefault="00725C6D">
      <w:r>
        <w:separator/>
      </w:r>
    </w:p>
  </w:endnote>
  <w:endnote w:type="continuationSeparator" w:id="0">
    <w:p w14:paraId="0079E262" w14:textId="77777777" w:rsidR="00725C6D" w:rsidRDefault="0072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Arial"/>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E367" w14:textId="77777777" w:rsidR="00725C6D" w:rsidRDefault="00725C6D">
      <w:r>
        <w:separator/>
      </w:r>
    </w:p>
  </w:footnote>
  <w:footnote w:type="continuationSeparator" w:id="0">
    <w:p w14:paraId="5F18C667" w14:textId="77777777" w:rsidR="00725C6D" w:rsidRDefault="00725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6773" w14:textId="0E2A11E3" w:rsidR="0042711C" w:rsidRDefault="001B68CF">
    <w:pPr>
      <w:pStyle w:val="aa"/>
      <w:jc w:val="right"/>
    </w:pPr>
    <w:r>
      <w:fldChar w:fldCharType="begin"/>
    </w:r>
    <w:r w:rsidR="0042711C">
      <w:instrText>PAGE   \* MERGEFORMAT</w:instrText>
    </w:r>
    <w:r>
      <w:fldChar w:fldCharType="separate"/>
    </w:r>
    <w:r w:rsidR="00FC39EB">
      <w:rPr>
        <w:noProof/>
      </w:rPr>
      <w:t>4</w:t>
    </w:r>
    <w:r>
      <w:rPr>
        <w:noProof/>
      </w:rPr>
      <w:fldChar w:fldCharType="end"/>
    </w:r>
  </w:p>
  <w:p w14:paraId="5882AED9"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A06AD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B7F20C8"/>
    <w:multiLevelType w:val="hybridMultilevel"/>
    <w:tmpl w:val="8750817C"/>
    <w:lvl w:ilvl="0" w:tplc="04190001">
      <w:start w:val="1"/>
      <w:numFmt w:val="bullet"/>
      <w:lvlText w:val=""/>
      <w:lvlJc w:val="left"/>
      <w:pPr>
        <w:ind w:left="1606" w:hanging="360"/>
      </w:pPr>
      <w:rPr>
        <w:rFonts w:ascii="Symbol" w:hAnsi="Symbol" w:hint="default"/>
      </w:rPr>
    </w:lvl>
    <w:lvl w:ilvl="1" w:tplc="04190003" w:tentative="1">
      <w:start w:val="1"/>
      <w:numFmt w:val="bullet"/>
      <w:lvlText w:val="o"/>
      <w:lvlJc w:val="left"/>
      <w:pPr>
        <w:ind w:left="2326" w:hanging="360"/>
      </w:pPr>
      <w:rPr>
        <w:rFonts w:ascii="Courier New" w:hAnsi="Courier New" w:cs="Courier New" w:hint="default"/>
      </w:rPr>
    </w:lvl>
    <w:lvl w:ilvl="2" w:tplc="04190005" w:tentative="1">
      <w:start w:val="1"/>
      <w:numFmt w:val="bullet"/>
      <w:lvlText w:val=""/>
      <w:lvlJc w:val="left"/>
      <w:pPr>
        <w:ind w:left="3046" w:hanging="360"/>
      </w:pPr>
      <w:rPr>
        <w:rFonts w:ascii="Wingdings" w:hAnsi="Wingdings" w:hint="default"/>
      </w:rPr>
    </w:lvl>
    <w:lvl w:ilvl="3" w:tplc="04190001" w:tentative="1">
      <w:start w:val="1"/>
      <w:numFmt w:val="bullet"/>
      <w:lvlText w:val=""/>
      <w:lvlJc w:val="left"/>
      <w:pPr>
        <w:ind w:left="3766" w:hanging="360"/>
      </w:pPr>
      <w:rPr>
        <w:rFonts w:ascii="Symbol" w:hAnsi="Symbol" w:hint="default"/>
      </w:rPr>
    </w:lvl>
    <w:lvl w:ilvl="4" w:tplc="04190003" w:tentative="1">
      <w:start w:val="1"/>
      <w:numFmt w:val="bullet"/>
      <w:lvlText w:val="o"/>
      <w:lvlJc w:val="left"/>
      <w:pPr>
        <w:ind w:left="4486" w:hanging="360"/>
      </w:pPr>
      <w:rPr>
        <w:rFonts w:ascii="Courier New" w:hAnsi="Courier New" w:cs="Courier New" w:hint="default"/>
      </w:rPr>
    </w:lvl>
    <w:lvl w:ilvl="5" w:tplc="04190005" w:tentative="1">
      <w:start w:val="1"/>
      <w:numFmt w:val="bullet"/>
      <w:lvlText w:val=""/>
      <w:lvlJc w:val="left"/>
      <w:pPr>
        <w:ind w:left="5206" w:hanging="360"/>
      </w:pPr>
      <w:rPr>
        <w:rFonts w:ascii="Wingdings" w:hAnsi="Wingdings" w:hint="default"/>
      </w:rPr>
    </w:lvl>
    <w:lvl w:ilvl="6" w:tplc="04190001" w:tentative="1">
      <w:start w:val="1"/>
      <w:numFmt w:val="bullet"/>
      <w:lvlText w:val=""/>
      <w:lvlJc w:val="left"/>
      <w:pPr>
        <w:ind w:left="5926" w:hanging="360"/>
      </w:pPr>
      <w:rPr>
        <w:rFonts w:ascii="Symbol" w:hAnsi="Symbol" w:hint="default"/>
      </w:rPr>
    </w:lvl>
    <w:lvl w:ilvl="7" w:tplc="04190003" w:tentative="1">
      <w:start w:val="1"/>
      <w:numFmt w:val="bullet"/>
      <w:lvlText w:val="o"/>
      <w:lvlJc w:val="left"/>
      <w:pPr>
        <w:ind w:left="6646" w:hanging="360"/>
      </w:pPr>
      <w:rPr>
        <w:rFonts w:ascii="Courier New" w:hAnsi="Courier New" w:cs="Courier New" w:hint="default"/>
      </w:rPr>
    </w:lvl>
    <w:lvl w:ilvl="8" w:tplc="04190005" w:tentative="1">
      <w:start w:val="1"/>
      <w:numFmt w:val="bullet"/>
      <w:lvlText w:val=""/>
      <w:lvlJc w:val="left"/>
      <w:pPr>
        <w:ind w:left="7366" w:hanging="360"/>
      </w:pPr>
      <w:rPr>
        <w:rFonts w:ascii="Wingdings" w:hAnsi="Wingdings" w:hint="default"/>
      </w:rPr>
    </w:lvl>
  </w:abstractNum>
  <w:abstractNum w:abstractNumId="8"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720AAA"/>
    <w:multiLevelType w:val="hybridMultilevel"/>
    <w:tmpl w:val="D360C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6D5B31"/>
    <w:multiLevelType w:val="hybridMultilevel"/>
    <w:tmpl w:val="A3BCE592"/>
    <w:lvl w:ilvl="0" w:tplc="6FFEF59A">
      <w:start w:val="10"/>
      <w:numFmt w:val="bullet"/>
      <w:lvlText w:val="•"/>
      <w:lvlJc w:val="left"/>
      <w:pPr>
        <w:ind w:left="1418" w:hanging="71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34E871D4"/>
    <w:multiLevelType w:val="hybridMultilevel"/>
    <w:tmpl w:val="3D68104C"/>
    <w:lvl w:ilvl="0" w:tplc="6FFEF59A">
      <w:start w:val="10"/>
      <w:numFmt w:val="bullet"/>
      <w:lvlText w:val="•"/>
      <w:lvlJc w:val="left"/>
      <w:pPr>
        <w:ind w:left="2126" w:hanging="71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436292069">
    <w:abstractNumId w:val="21"/>
  </w:num>
  <w:num w:numId="2" w16cid:durableId="1013533086">
    <w:abstractNumId w:val="8"/>
  </w:num>
  <w:num w:numId="3" w16cid:durableId="2127692585">
    <w:abstractNumId w:val="23"/>
  </w:num>
  <w:num w:numId="4" w16cid:durableId="211624031">
    <w:abstractNumId w:val="0"/>
  </w:num>
  <w:num w:numId="5" w16cid:durableId="1741096756">
    <w:abstractNumId w:val="1"/>
  </w:num>
  <w:num w:numId="6" w16cid:durableId="1002660135">
    <w:abstractNumId w:val="10"/>
  </w:num>
  <w:num w:numId="7" w16cid:durableId="1087922885">
    <w:abstractNumId w:val="11"/>
  </w:num>
  <w:num w:numId="8" w16cid:durableId="663700639">
    <w:abstractNumId w:val="5"/>
  </w:num>
  <w:num w:numId="9" w16cid:durableId="20400096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04545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9242099">
    <w:abstractNumId w:val="24"/>
  </w:num>
  <w:num w:numId="12" w16cid:durableId="1266424581">
    <w:abstractNumId w:val="3"/>
  </w:num>
  <w:num w:numId="13" w16cid:durableId="144015052">
    <w:abstractNumId w:val="18"/>
  </w:num>
  <w:num w:numId="14" w16cid:durableId="65685008">
    <w:abstractNumId w:val="22"/>
  </w:num>
  <w:num w:numId="15" w16cid:durableId="159300609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472548">
    <w:abstractNumId w:val="2"/>
  </w:num>
  <w:num w:numId="17" w16cid:durableId="5966009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5798664">
    <w:abstractNumId w:val="19"/>
  </w:num>
  <w:num w:numId="19" w16cid:durableId="980966281">
    <w:abstractNumId w:val="17"/>
  </w:num>
  <w:num w:numId="20" w16cid:durableId="1386680083">
    <w:abstractNumId w:val="9"/>
  </w:num>
  <w:num w:numId="21" w16cid:durableId="1051805861">
    <w:abstractNumId w:val="12"/>
  </w:num>
  <w:num w:numId="22" w16cid:durableId="488134136">
    <w:abstractNumId w:val="16"/>
  </w:num>
  <w:num w:numId="23" w16cid:durableId="659432837">
    <w:abstractNumId w:val="20"/>
  </w:num>
  <w:num w:numId="24" w16cid:durableId="680936502">
    <w:abstractNumId w:val="4"/>
  </w:num>
  <w:num w:numId="25" w16cid:durableId="450245697">
    <w:abstractNumId w:val="7"/>
  </w:num>
  <w:num w:numId="26" w16cid:durableId="688215734">
    <w:abstractNumId w:val="13"/>
  </w:num>
  <w:num w:numId="27" w16cid:durableId="484443720">
    <w:abstractNumId w:val="14"/>
  </w:num>
  <w:num w:numId="28" w16cid:durableId="16802351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5D"/>
    <w:rsid w:val="0000100C"/>
    <w:rsid w:val="00001022"/>
    <w:rsid w:val="00001107"/>
    <w:rsid w:val="000019EC"/>
    <w:rsid w:val="0000353A"/>
    <w:rsid w:val="00003BC1"/>
    <w:rsid w:val="000055A1"/>
    <w:rsid w:val="000069AE"/>
    <w:rsid w:val="000069C3"/>
    <w:rsid w:val="000071E5"/>
    <w:rsid w:val="00013F4E"/>
    <w:rsid w:val="00015CC5"/>
    <w:rsid w:val="00022531"/>
    <w:rsid w:val="00022FA1"/>
    <w:rsid w:val="000237B9"/>
    <w:rsid w:val="0002582B"/>
    <w:rsid w:val="00025D32"/>
    <w:rsid w:val="00025EA9"/>
    <w:rsid w:val="000306F0"/>
    <w:rsid w:val="00033B11"/>
    <w:rsid w:val="00034681"/>
    <w:rsid w:val="00034D01"/>
    <w:rsid w:val="00037B0F"/>
    <w:rsid w:val="00041434"/>
    <w:rsid w:val="000459E4"/>
    <w:rsid w:val="000529DA"/>
    <w:rsid w:val="00053C0F"/>
    <w:rsid w:val="00054FC6"/>
    <w:rsid w:val="000555B8"/>
    <w:rsid w:val="0005574D"/>
    <w:rsid w:val="00060661"/>
    <w:rsid w:val="00060C7F"/>
    <w:rsid w:val="000624A2"/>
    <w:rsid w:val="000632BE"/>
    <w:rsid w:val="00067838"/>
    <w:rsid w:val="000713E9"/>
    <w:rsid w:val="00071EB2"/>
    <w:rsid w:val="00072877"/>
    <w:rsid w:val="0007544D"/>
    <w:rsid w:val="00083581"/>
    <w:rsid w:val="00091A53"/>
    <w:rsid w:val="000957EF"/>
    <w:rsid w:val="00097654"/>
    <w:rsid w:val="000A0DC3"/>
    <w:rsid w:val="000A2932"/>
    <w:rsid w:val="000A2FFF"/>
    <w:rsid w:val="000A38E7"/>
    <w:rsid w:val="000A5381"/>
    <w:rsid w:val="000A5CF6"/>
    <w:rsid w:val="000A7386"/>
    <w:rsid w:val="000A78DA"/>
    <w:rsid w:val="000B0109"/>
    <w:rsid w:val="000B1EC4"/>
    <w:rsid w:val="000B1F09"/>
    <w:rsid w:val="000B37F0"/>
    <w:rsid w:val="000B401C"/>
    <w:rsid w:val="000B6016"/>
    <w:rsid w:val="000B6682"/>
    <w:rsid w:val="000C02E9"/>
    <w:rsid w:val="000C1EEC"/>
    <w:rsid w:val="000C2913"/>
    <w:rsid w:val="000C3337"/>
    <w:rsid w:val="000C4CF2"/>
    <w:rsid w:val="000C5041"/>
    <w:rsid w:val="000C5F77"/>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1732F"/>
    <w:rsid w:val="0012034B"/>
    <w:rsid w:val="0012190F"/>
    <w:rsid w:val="00121C12"/>
    <w:rsid w:val="00122130"/>
    <w:rsid w:val="00124569"/>
    <w:rsid w:val="00133664"/>
    <w:rsid w:val="0013385B"/>
    <w:rsid w:val="00137EDE"/>
    <w:rsid w:val="0014053D"/>
    <w:rsid w:val="00141EF4"/>
    <w:rsid w:val="00143930"/>
    <w:rsid w:val="001442ED"/>
    <w:rsid w:val="001516BC"/>
    <w:rsid w:val="00152714"/>
    <w:rsid w:val="00153E14"/>
    <w:rsid w:val="0015469C"/>
    <w:rsid w:val="00157AD5"/>
    <w:rsid w:val="00163B92"/>
    <w:rsid w:val="001647B3"/>
    <w:rsid w:val="00166B0E"/>
    <w:rsid w:val="00167CF0"/>
    <w:rsid w:val="00170493"/>
    <w:rsid w:val="001709F9"/>
    <w:rsid w:val="00170FC2"/>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3B7A"/>
    <w:rsid w:val="001B4AC1"/>
    <w:rsid w:val="001B5657"/>
    <w:rsid w:val="001B68CF"/>
    <w:rsid w:val="001B6ADB"/>
    <w:rsid w:val="001C280C"/>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4CDB"/>
    <w:rsid w:val="001E5102"/>
    <w:rsid w:val="001E5D1F"/>
    <w:rsid w:val="001E6112"/>
    <w:rsid w:val="001E77EC"/>
    <w:rsid w:val="001F203D"/>
    <w:rsid w:val="001F5B3B"/>
    <w:rsid w:val="00200AAA"/>
    <w:rsid w:val="00203003"/>
    <w:rsid w:val="002051C4"/>
    <w:rsid w:val="0020569C"/>
    <w:rsid w:val="002103F5"/>
    <w:rsid w:val="0021101C"/>
    <w:rsid w:val="00211997"/>
    <w:rsid w:val="0021629E"/>
    <w:rsid w:val="00217728"/>
    <w:rsid w:val="00221268"/>
    <w:rsid w:val="00222384"/>
    <w:rsid w:val="00222EC9"/>
    <w:rsid w:val="00224B3C"/>
    <w:rsid w:val="00226551"/>
    <w:rsid w:val="0023017B"/>
    <w:rsid w:val="00230A33"/>
    <w:rsid w:val="00231B04"/>
    <w:rsid w:val="00233111"/>
    <w:rsid w:val="00235AC4"/>
    <w:rsid w:val="0023702C"/>
    <w:rsid w:val="002377C2"/>
    <w:rsid w:val="002418E4"/>
    <w:rsid w:val="002434B5"/>
    <w:rsid w:val="00243D28"/>
    <w:rsid w:val="00244CF5"/>
    <w:rsid w:val="0024672D"/>
    <w:rsid w:val="00250EF5"/>
    <w:rsid w:val="002551A7"/>
    <w:rsid w:val="002579F1"/>
    <w:rsid w:val="00257EF4"/>
    <w:rsid w:val="00262DE2"/>
    <w:rsid w:val="00263895"/>
    <w:rsid w:val="002643BF"/>
    <w:rsid w:val="00265421"/>
    <w:rsid w:val="00266B53"/>
    <w:rsid w:val="00270636"/>
    <w:rsid w:val="002762DB"/>
    <w:rsid w:val="00276A76"/>
    <w:rsid w:val="00277215"/>
    <w:rsid w:val="002773A8"/>
    <w:rsid w:val="0027758C"/>
    <w:rsid w:val="00277F2A"/>
    <w:rsid w:val="00280C0A"/>
    <w:rsid w:val="00280ECB"/>
    <w:rsid w:val="00283853"/>
    <w:rsid w:val="00291537"/>
    <w:rsid w:val="00291806"/>
    <w:rsid w:val="00291C66"/>
    <w:rsid w:val="00297276"/>
    <w:rsid w:val="002A12D5"/>
    <w:rsid w:val="002A1FD1"/>
    <w:rsid w:val="002A2EE8"/>
    <w:rsid w:val="002A3520"/>
    <w:rsid w:val="002A3C6C"/>
    <w:rsid w:val="002A43E9"/>
    <w:rsid w:val="002A5344"/>
    <w:rsid w:val="002A7B8B"/>
    <w:rsid w:val="002B07C1"/>
    <w:rsid w:val="002B47FA"/>
    <w:rsid w:val="002C0004"/>
    <w:rsid w:val="002C1482"/>
    <w:rsid w:val="002C7E10"/>
    <w:rsid w:val="002D11A9"/>
    <w:rsid w:val="002D46A8"/>
    <w:rsid w:val="002D69A3"/>
    <w:rsid w:val="002E01E9"/>
    <w:rsid w:val="002E2024"/>
    <w:rsid w:val="002E2380"/>
    <w:rsid w:val="002E2493"/>
    <w:rsid w:val="002E388D"/>
    <w:rsid w:val="002E4349"/>
    <w:rsid w:val="002E4F5F"/>
    <w:rsid w:val="002E5E78"/>
    <w:rsid w:val="002E78E3"/>
    <w:rsid w:val="002F1141"/>
    <w:rsid w:val="002F3EF4"/>
    <w:rsid w:val="002F6DEE"/>
    <w:rsid w:val="002F74FB"/>
    <w:rsid w:val="002F786C"/>
    <w:rsid w:val="002F79F2"/>
    <w:rsid w:val="002F7BA9"/>
    <w:rsid w:val="003018DE"/>
    <w:rsid w:val="00302AD6"/>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2784"/>
    <w:rsid w:val="0035341F"/>
    <w:rsid w:val="00357595"/>
    <w:rsid w:val="00357C69"/>
    <w:rsid w:val="00360C9B"/>
    <w:rsid w:val="00362817"/>
    <w:rsid w:val="00362965"/>
    <w:rsid w:val="00363344"/>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E4"/>
    <w:rsid w:val="003E4A69"/>
    <w:rsid w:val="003E57F0"/>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6BBE"/>
    <w:rsid w:val="0041720F"/>
    <w:rsid w:val="00417381"/>
    <w:rsid w:val="00417ABB"/>
    <w:rsid w:val="00417E85"/>
    <w:rsid w:val="004212D7"/>
    <w:rsid w:val="00421D07"/>
    <w:rsid w:val="00422FBF"/>
    <w:rsid w:val="0042711C"/>
    <w:rsid w:val="00431752"/>
    <w:rsid w:val="004322D6"/>
    <w:rsid w:val="0043608A"/>
    <w:rsid w:val="00437B2A"/>
    <w:rsid w:val="004423A7"/>
    <w:rsid w:val="00444053"/>
    <w:rsid w:val="0044523A"/>
    <w:rsid w:val="004538DB"/>
    <w:rsid w:val="00453E1D"/>
    <w:rsid w:val="004577C3"/>
    <w:rsid w:val="00457DF5"/>
    <w:rsid w:val="00463534"/>
    <w:rsid w:val="00465EB0"/>
    <w:rsid w:val="00465FE6"/>
    <w:rsid w:val="004670EE"/>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215"/>
    <w:rsid w:val="004F7F7B"/>
    <w:rsid w:val="00500EA6"/>
    <w:rsid w:val="00502664"/>
    <w:rsid w:val="00506C03"/>
    <w:rsid w:val="00507DE9"/>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475AF"/>
    <w:rsid w:val="00550491"/>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44A"/>
    <w:rsid w:val="00576679"/>
    <w:rsid w:val="00580E66"/>
    <w:rsid w:val="00580F84"/>
    <w:rsid w:val="00580FD6"/>
    <w:rsid w:val="005817EE"/>
    <w:rsid w:val="00583045"/>
    <w:rsid w:val="00583C55"/>
    <w:rsid w:val="00585C7F"/>
    <w:rsid w:val="00587D99"/>
    <w:rsid w:val="00590AB0"/>
    <w:rsid w:val="005910FD"/>
    <w:rsid w:val="00592D96"/>
    <w:rsid w:val="0059413D"/>
    <w:rsid w:val="00595C2A"/>
    <w:rsid w:val="005973B3"/>
    <w:rsid w:val="005A00AE"/>
    <w:rsid w:val="005A1D11"/>
    <w:rsid w:val="005A6419"/>
    <w:rsid w:val="005A712F"/>
    <w:rsid w:val="005B24E5"/>
    <w:rsid w:val="005B3482"/>
    <w:rsid w:val="005B6113"/>
    <w:rsid w:val="005B7097"/>
    <w:rsid w:val="005B71CD"/>
    <w:rsid w:val="005B7712"/>
    <w:rsid w:val="005C10DD"/>
    <w:rsid w:val="005C242C"/>
    <w:rsid w:val="005C6C56"/>
    <w:rsid w:val="005D21FB"/>
    <w:rsid w:val="005D2382"/>
    <w:rsid w:val="005D367D"/>
    <w:rsid w:val="005D53C4"/>
    <w:rsid w:val="005D6B78"/>
    <w:rsid w:val="005E1EF1"/>
    <w:rsid w:val="005E298B"/>
    <w:rsid w:val="005E3409"/>
    <w:rsid w:val="005E3BD2"/>
    <w:rsid w:val="005E4542"/>
    <w:rsid w:val="005E663E"/>
    <w:rsid w:val="005F0874"/>
    <w:rsid w:val="005F126C"/>
    <w:rsid w:val="005F1CC6"/>
    <w:rsid w:val="005F2C0D"/>
    <w:rsid w:val="005F2FE6"/>
    <w:rsid w:val="005F3094"/>
    <w:rsid w:val="005F544A"/>
    <w:rsid w:val="005F5833"/>
    <w:rsid w:val="005F7378"/>
    <w:rsid w:val="00600982"/>
    <w:rsid w:val="00602C77"/>
    <w:rsid w:val="00604799"/>
    <w:rsid w:val="00604983"/>
    <w:rsid w:val="006062B9"/>
    <w:rsid w:val="00606F6A"/>
    <w:rsid w:val="00607093"/>
    <w:rsid w:val="006105CD"/>
    <w:rsid w:val="006114E3"/>
    <w:rsid w:val="0061395A"/>
    <w:rsid w:val="006158D8"/>
    <w:rsid w:val="00615D54"/>
    <w:rsid w:val="006169D7"/>
    <w:rsid w:val="00616B06"/>
    <w:rsid w:val="00617317"/>
    <w:rsid w:val="00622DAD"/>
    <w:rsid w:val="00624280"/>
    <w:rsid w:val="00624C54"/>
    <w:rsid w:val="00625A2A"/>
    <w:rsid w:val="006330FA"/>
    <w:rsid w:val="00634901"/>
    <w:rsid w:val="00636093"/>
    <w:rsid w:val="00636E02"/>
    <w:rsid w:val="00637485"/>
    <w:rsid w:val="00637DAD"/>
    <w:rsid w:val="00641232"/>
    <w:rsid w:val="006446EA"/>
    <w:rsid w:val="0065242D"/>
    <w:rsid w:val="006527DC"/>
    <w:rsid w:val="00652ADD"/>
    <w:rsid w:val="00652CAD"/>
    <w:rsid w:val="00652E98"/>
    <w:rsid w:val="00653103"/>
    <w:rsid w:val="00656F2F"/>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07F4"/>
    <w:rsid w:val="00702AD1"/>
    <w:rsid w:val="00705FB5"/>
    <w:rsid w:val="00706644"/>
    <w:rsid w:val="00707067"/>
    <w:rsid w:val="007071C1"/>
    <w:rsid w:val="00712E11"/>
    <w:rsid w:val="007169DE"/>
    <w:rsid w:val="00716DD1"/>
    <w:rsid w:val="007210D8"/>
    <w:rsid w:val="007236C9"/>
    <w:rsid w:val="00725057"/>
    <w:rsid w:val="00725653"/>
    <w:rsid w:val="00725C6D"/>
    <w:rsid w:val="0072717B"/>
    <w:rsid w:val="00730AE8"/>
    <w:rsid w:val="007318C9"/>
    <w:rsid w:val="00731D61"/>
    <w:rsid w:val="0073303B"/>
    <w:rsid w:val="007346B0"/>
    <w:rsid w:val="00736A9E"/>
    <w:rsid w:val="00736E5D"/>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B72"/>
    <w:rsid w:val="00765BF8"/>
    <w:rsid w:val="00765ECA"/>
    <w:rsid w:val="00766952"/>
    <w:rsid w:val="00766A2F"/>
    <w:rsid w:val="0077051F"/>
    <w:rsid w:val="00771757"/>
    <w:rsid w:val="007726DA"/>
    <w:rsid w:val="007748BD"/>
    <w:rsid w:val="0077666C"/>
    <w:rsid w:val="00776DE2"/>
    <w:rsid w:val="00776F95"/>
    <w:rsid w:val="00781350"/>
    <w:rsid w:val="00781EBC"/>
    <w:rsid w:val="0078212D"/>
    <w:rsid w:val="0078666E"/>
    <w:rsid w:val="00786CD0"/>
    <w:rsid w:val="0078756E"/>
    <w:rsid w:val="0078795C"/>
    <w:rsid w:val="00787DE8"/>
    <w:rsid w:val="007906EB"/>
    <w:rsid w:val="00795461"/>
    <w:rsid w:val="0079695D"/>
    <w:rsid w:val="00797D91"/>
    <w:rsid w:val="007A1C92"/>
    <w:rsid w:val="007A1DFC"/>
    <w:rsid w:val="007A3B65"/>
    <w:rsid w:val="007A76F7"/>
    <w:rsid w:val="007B20F8"/>
    <w:rsid w:val="007B2688"/>
    <w:rsid w:val="007B2E08"/>
    <w:rsid w:val="007B3926"/>
    <w:rsid w:val="007B6355"/>
    <w:rsid w:val="007B6A26"/>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72D5"/>
    <w:rsid w:val="00807348"/>
    <w:rsid w:val="00810A38"/>
    <w:rsid w:val="008145D7"/>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573B7"/>
    <w:rsid w:val="0086048C"/>
    <w:rsid w:val="008604B8"/>
    <w:rsid w:val="008605DA"/>
    <w:rsid w:val="008616AC"/>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54A6"/>
    <w:rsid w:val="008B5C4D"/>
    <w:rsid w:val="008B672D"/>
    <w:rsid w:val="008C71E6"/>
    <w:rsid w:val="008C7E33"/>
    <w:rsid w:val="008D3346"/>
    <w:rsid w:val="008D4878"/>
    <w:rsid w:val="008D5CD7"/>
    <w:rsid w:val="008D6492"/>
    <w:rsid w:val="008D7037"/>
    <w:rsid w:val="008E090C"/>
    <w:rsid w:val="008E18C0"/>
    <w:rsid w:val="008E25BA"/>
    <w:rsid w:val="008E5D21"/>
    <w:rsid w:val="008F0872"/>
    <w:rsid w:val="008F5560"/>
    <w:rsid w:val="008F706C"/>
    <w:rsid w:val="008F76D7"/>
    <w:rsid w:val="0090544B"/>
    <w:rsid w:val="0090615C"/>
    <w:rsid w:val="0090713C"/>
    <w:rsid w:val="00912660"/>
    <w:rsid w:val="00913ACF"/>
    <w:rsid w:val="009215C0"/>
    <w:rsid w:val="0092233B"/>
    <w:rsid w:val="009308B4"/>
    <w:rsid w:val="0093213D"/>
    <w:rsid w:val="009330F9"/>
    <w:rsid w:val="009331C1"/>
    <w:rsid w:val="0093503F"/>
    <w:rsid w:val="009366CD"/>
    <w:rsid w:val="00941C3D"/>
    <w:rsid w:val="00943A56"/>
    <w:rsid w:val="00946047"/>
    <w:rsid w:val="0094664D"/>
    <w:rsid w:val="00946AE5"/>
    <w:rsid w:val="00947819"/>
    <w:rsid w:val="00951A3B"/>
    <w:rsid w:val="00956AA5"/>
    <w:rsid w:val="00962826"/>
    <w:rsid w:val="009637DC"/>
    <w:rsid w:val="00964243"/>
    <w:rsid w:val="009650CA"/>
    <w:rsid w:val="0096531F"/>
    <w:rsid w:val="00965B14"/>
    <w:rsid w:val="009707F2"/>
    <w:rsid w:val="00970D9A"/>
    <w:rsid w:val="00972D77"/>
    <w:rsid w:val="0097390F"/>
    <w:rsid w:val="009739DF"/>
    <w:rsid w:val="0097492D"/>
    <w:rsid w:val="009825A4"/>
    <w:rsid w:val="00987828"/>
    <w:rsid w:val="009909E4"/>
    <w:rsid w:val="00990A95"/>
    <w:rsid w:val="0099259B"/>
    <w:rsid w:val="00992C0D"/>
    <w:rsid w:val="009A0162"/>
    <w:rsid w:val="009A0E6B"/>
    <w:rsid w:val="009A0E71"/>
    <w:rsid w:val="009B29EF"/>
    <w:rsid w:val="009C2E22"/>
    <w:rsid w:val="009C4A8C"/>
    <w:rsid w:val="009C7724"/>
    <w:rsid w:val="009D184A"/>
    <w:rsid w:val="009D2B4D"/>
    <w:rsid w:val="009D4D48"/>
    <w:rsid w:val="009E0356"/>
    <w:rsid w:val="009E2BB9"/>
    <w:rsid w:val="009E4221"/>
    <w:rsid w:val="009E7387"/>
    <w:rsid w:val="009E7513"/>
    <w:rsid w:val="009F013A"/>
    <w:rsid w:val="009F193C"/>
    <w:rsid w:val="009F332C"/>
    <w:rsid w:val="009F3558"/>
    <w:rsid w:val="009F4EA6"/>
    <w:rsid w:val="009F52D8"/>
    <w:rsid w:val="009F5624"/>
    <w:rsid w:val="009F6E84"/>
    <w:rsid w:val="009F76FA"/>
    <w:rsid w:val="009F7B6A"/>
    <w:rsid w:val="00A00613"/>
    <w:rsid w:val="00A012A3"/>
    <w:rsid w:val="00A01857"/>
    <w:rsid w:val="00A01FC5"/>
    <w:rsid w:val="00A023E4"/>
    <w:rsid w:val="00A0494A"/>
    <w:rsid w:val="00A058DD"/>
    <w:rsid w:val="00A06701"/>
    <w:rsid w:val="00A10F1A"/>
    <w:rsid w:val="00A11135"/>
    <w:rsid w:val="00A15C45"/>
    <w:rsid w:val="00A17924"/>
    <w:rsid w:val="00A17CB4"/>
    <w:rsid w:val="00A208AB"/>
    <w:rsid w:val="00A212DB"/>
    <w:rsid w:val="00A216D8"/>
    <w:rsid w:val="00A2304C"/>
    <w:rsid w:val="00A23A94"/>
    <w:rsid w:val="00A2479F"/>
    <w:rsid w:val="00A3206B"/>
    <w:rsid w:val="00A33781"/>
    <w:rsid w:val="00A4313B"/>
    <w:rsid w:val="00A457E1"/>
    <w:rsid w:val="00A475C8"/>
    <w:rsid w:val="00A50526"/>
    <w:rsid w:val="00A52807"/>
    <w:rsid w:val="00A547BF"/>
    <w:rsid w:val="00A562D0"/>
    <w:rsid w:val="00A5796F"/>
    <w:rsid w:val="00A617CB"/>
    <w:rsid w:val="00A625EF"/>
    <w:rsid w:val="00A6312B"/>
    <w:rsid w:val="00A653D9"/>
    <w:rsid w:val="00A66693"/>
    <w:rsid w:val="00A756CA"/>
    <w:rsid w:val="00A77D4F"/>
    <w:rsid w:val="00A85AE8"/>
    <w:rsid w:val="00A86684"/>
    <w:rsid w:val="00A86A48"/>
    <w:rsid w:val="00AA5C96"/>
    <w:rsid w:val="00AB0F6A"/>
    <w:rsid w:val="00AB1160"/>
    <w:rsid w:val="00AB1BBE"/>
    <w:rsid w:val="00AB3348"/>
    <w:rsid w:val="00AB4D6C"/>
    <w:rsid w:val="00AC11D3"/>
    <w:rsid w:val="00AC3744"/>
    <w:rsid w:val="00AC43CD"/>
    <w:rsid w:val="00AC6053"/>
    <w:rsid w:val="00AD0BD6"/>
    <w:rsid w:val="00AD3324"/>
    <w:rsid w:val="00AD357F"/>
    <w:rsid w:val="00AD4889"/>
    <w:rsid w:val="00AD4B90"/>
    <w:rsid w:val="00AD5F54"/>
    <w:rsid w:val="00AD62F4"/>
    <w:rsid w:val="00AE2876"/>
    <w:rsid w:val="00AE28EA"/>
    <w:rsid w:val="00AE5E26"/>
    <w:rsid w:val="00AE68F4"/>
    <w:rsid w:val="00AE6C31"/>
    <w:rsid w:val="00AE7C51"/>
    <w:rsid w:val="00AF1D9A"/>
    <w:rsid w:val="00AF261B"/>
    <w:rsid w:val="00AF39AB"/>
    <w:rsid w:val="00AF457A"/>
    <w:rsid w:val="00B02004"/>
    <w:rsid w:val="00B045BD"/>
    <w:rsid w:val="00B05C96"/>
    <w:rsid w:val="00B07002"/>
    <w:rsid w:val="00B07CFE"/>
    <w:rsid w:val="00B13796"/>
    <w:rsid w:val="00B1437A"/>
    <w:rsid w:val="00B154BC"/>
    <w:rsid w:val="00B163D6"/>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BED"/>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5B3"/>
    <w:rsid w:val="00B65221"/>
    <w:rsid w:val="00B653D3"/>
    <w:rsid w:val="00B759D5"/>
    <w:rsid w:val="00B813A8"/>
    <w:rsid w:val="00B81612"/>
    <w:rsid w:val="00B81651"/>
    <w:rsid w:val="00B82615"/>
    <w:rsid w:val="00B8471F"/>
    <w:rsid w:val="00B90E2E"/>
    <w:rsid w:val="00B9663C"/>
    <w:rsid w:val="00B976B5"/>
    <w:rsid w:val="00BA2E87"/>
    <w:rsid w:val="00BA2FEF"/>
    <w:rsid w:val="00BA4172"/>
    <w:rsid w:val="00BA733E"/>
    <w:rsid w:val="00BA745B"/>
    <w:rsid w:val="00BA796B"/>
    <w:rsid w:val="00BB0DA4"/>
    <w:rsid w:val="00BB23EB"/>
    <w:rsid w:val="00BB74ED"/>
    <w:rsid w:val="00BB753F"/>
    <w:rsid w:val="00BC03A3"/>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5E22"/>
    <w:rsid w:val="00BE65FC"/>
    <w:rsid w:val="00BE6C85"/>
    <w:rsid w:val="00BF1183"/>
    <w:rsid w:val="00BF28F8"/>
    <w:rsid w:val="00BF5F55"/>
    <w:rsid w:val="00C027C4"/>
    <w:rsid w:val="00C0321C"/>
    <w:rsid w:val="00C032C7"/>
    <w:rsid w:val="00C03FEE"/>
    <w:rsid w:val="00C045AF"/>
    <w:rsid w:val="00C04DBF"/>
    <w:rsid w:val="00C05D7A"/>
    <w:rsid w:val="00C06674"/>
    <w:rsid w:val="00C0682C"/>
    <w:rsid w:val="00C06EDD"/>
    <w:rsid w:val="00C071CE"/>
    <w:rsid w:val="00C11DC4"/>
    <w:rsid w:val="00C132C5"/>
    <w:rsid w:val="00C14247"/>
    <w:rsid w:val="00C157D5"/>
    <w:rsid w:val="00C174DA"/>
    <w:rsid w:val="00C176F2"/>
    <w:rsid w:val="00C22C7F"/>
    <w:rsid w:val="00C25B3E"/>
    <w:rsid w:val="00C25E94"/>
    <w:rsid w:val="00C2736D"/>
    <w:rsid w:val="00C27FCA"/>
    <w:rsid w:val="00C30367"/>
    <w:rsid w:val="00C3056D"/>
    <w:rsid w:val="00C32235"/>
    <w:rsid w:val="00C323D0"/>
    <w:rsid w:val="00C32F62"/>
    <w:rsid w:val="00C3647A"/>
    <w:rsid w:val="00C37A97"/>
    <w:rsid w:val="00C37AA7"/>
    <w:rsid w:val="00C422BA"/>
    <w:rsid w:val="00C43771"/>
    <w:rsid w:val="00C43808"/>
    <w:rsid w:val="00C43D81"/>
    <w:rsid w:val="00C440A0"/>
    <w:rsid w:val="00C44E48"/>
    <w:rsid w:val="00C45498"/>
    <w:rsid w:val="00C50A79"/>
    <w:rsid w:val="00C51EAB"/>
    <w:rsid w:val="00C52789"/>
    <w:rsid w:val="00C53716"/>
    <w:rsid w:val="00C61DDF"/>
    <w:rsid w:val="00C634A6"/>
    <w:rsid w:val="00C638DF"/>
    <w:rsid w:val="00C63EBD"/>
    <w:rsid w:val="00C653FB"/>
    <w:rsid w:val="00C70850"/>
    <w:rsid w:val="00C7097F"/>
    <w:rsid w:val="00C72B4C"/>
    <w:rsid w:val="00C73243"/>
    <w:rsid w:val="00C7482F"/>
    <w:rsid w:val="00C75B4D"/>
    <w:rsid w:val="00C81839"/>
    <w:rsid w:val="00C81C94"/>
    <w:rsid w:val="00C84EB4"/>
    <w:rsid w:val="00C859F8"/>
    <w:rsid w:val="00C86C5B"/>
    <w:rsid w:val="00C92048"/>
    <w:rsid w:val="00C961E3"/>
    <w:rsid w:val="00CA203F"/>
    <w:rsid w:val="00CA3375"/>
    <w:rsid w:val="00CA6A01"/>
    <w:rsid w:val="00CA7375"/>
    <w:rsid w:val="00CB00A6"/>
    <w:rsid w:val="00CB1BB1"/>
    <w:rsid w:val="00CB1FE2"/>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4F6"/>
    <w:rsid w:val="00CE4839"/>
    <w:rsid w:val="00CF20BA"/>
    <w:rsid w:val="00CF28F9"/>
    <w:rsid w:val="00CF2C93"/>
    <w:rsid w:val="00D01786"/>
    <w:rsid w:val="00D04201"/>
    <w:rsid w:val="00D0656E"/>
    <w:rsid w:val="00D11F82"/>
    <w:rsid w:val="00D13CB2"/>
    <w:rsid w:val="00D15EA3"/>
    <w:rsid w:val="00D165AE"/>
    <w:rsid w:val="00D171E4"/>
    <w:rsid w:val="00D20C45"/>
    <w:rsid w:val="00D20C66"/>
    <w:rsid w:val="00D2174A"/>
    <w:rsid w:val="00D3144E"/>
    <w:rsid w:val="00D321A9"/>
    <w:rsid w:val="00D337AA"/>
    <w:rsid w:val="00D34EA3"/>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42A"/>
    <w:rsid w:val="00DC3C7F"/>
    <w:rsid w:val="00DC514A"/>
    <w:rsid w:val="00DC5232"/>
    <w:rsid w:val="00DC5914"/>
    <w:rsid w:val="00DC6B1E"/>
    <w:rsid w:val="00DC71D3"/>
    <w:rsid w:val="00DC7DF7"/>
    <w:rsid w:val="00DD00AB"/>
    <w:rsid w:val="00DD488F"/>
    <w:rsid w:val="00DE3491"/>
    <w:rsid w:val="00DE5A18"/>
    <w:rsid w:val="00DF0AB9"/>
    <w:rsid w:val="00DF30BD"/>
    <w:rsid w:val="00DF4A4C"/>
    <w:rsid w:val="00E0049C"/>
    <w:rsid w:val="00E01774"/>
    <w:rsid w:val="00E05DD6"/>
    <w:rsid w:val="00E14A9C"/>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3572A"/>
    <w:rsid w:val="00E41EF5"/>
    <w:rsid w:val="00E42100"/>
    <w:rsid w:val="00E43244"/>
    <w:rsid w:val="00E5029D"/>
    <w:rsid w:val="00E50CEE"/>
    <w:rsid w:val="00E557E8"/>
    <w:rsid w:val="00E6186C"/>
    <w:rsid w:val="00E648C1"/>
    <w:rsid w:val="00E66539"/>
    <w:rsid w:val="00E66924"/>
    <w:rsid w:val="00E6738A"/>
    <w:rsid w:val="00E6785A"/>
    <w:rsid w:val="00E713C8"/>
    <w:rsid w:val="00E727F2"/>
    <w:rsid w:val="00E73083"/>
    <w:rsid w:val="00E734AA"/>
    <w:rsid w:val="00E77103"/>
    <w:rsid w:val="00E804DB"/>
    <w:rsid w:val="00E80C63"/>
    <w:rsid w:val="00E82F92"/>
    <w:rsid w:val="00E83A03"/>
    <w:rsid w:val="00E83A07"/>
    <w:rsid w:val="00E87D5C"/>
    <w:rsid w:val="00E93114"/>
    <w:rsid w:val="00E93E0C"/>
    <w:rsid w:val="00E96204"/>
    <w:rsid w:val="00EA0448"/>
    <w:rsid w:val="00EA111C"/>
    <w:rsid w:val="00EA1636"/>
    <w:rsid w:val="00EA166E"/>
    <w:rsid w:val="00EA2802"/>
    <w:rsid w:val="00EA2F71"/>
    <w:rsid w:val="00EA3D6B"/>
    <w:rsid w:val="00EA7335"/>
    <w:rsid w:val="00EB43B8"/>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384"/>
    <w:rsid w:val="00EE2733"/>
    <w:rsid w:val="00EE604F"/>
    <w:rsid w:val="00EE6FD3"/>
    <w:rsid w:val="00EE7AF0"/>
    <w:rsid w:val="00EF3C57"/>
    <w:rsid w:val="00EF7638"/>
    <w:rsid w:val="00EF7BDB"/>
    <w:rsid w:val="00F01497"/>
    <w:rsid w:val="00F031EB"/>
    <w:rsid w:val="00F0341A"/>
    <w:rsid w:val="00F041D4"/>
    <w:rsid w:val="00F118FD"/>
    <w:rsid w:val="00F16009"/>
    <w:rsid w:val="00F16087"/>
    <w:rsid w:val="00F20644"/>
    <w:rsid w:val="00F208E1"/>
    <w:rsid w:val="00F23840"/>
    <w:rsid w:val="00F262F6"/>
    <w:rsid w:val="00F267BB"/>
    <w:rsid w:val="00F27B3B"/>
    <w:rsid w:val="00F3046E"/>
    <w:rsid w:val="00F30881"/>
    <w:rsid w:val="00F348CC"/>
    <w:rsid w:val="00F35627"/>
    <w:rsid w:val="00F40555"/>
    <w:rsid w:val="00F422E3"/>
    <w:rsid w:val="00F443F2"/>
    <w:rsid w:val="00F46C8A"/>
    <w:rsid w:val="00F47203"/>
    <w:rsid w:val="00F52D7F"/>
    <w:rsid w:val="00F52E66"/>
    <w:rsid w:val="00F5445B"/>
    <w:rsid w:val="00F62634"/>
    <w:rsid w:val="00F652DC"/>
    <w:rsid w:val="00F65EEB"/>
    <w:rsid w:val="00F7215E"/>
    <w:rsid w:val="00F74427"/>
    <w:rsid w:val="00F750AF"/>
    <w:rsid w:val="00F75C85"/>
    <w:rsid w:val="00F82501"/>
    <w:rsid w:val="00F841C7"/>
    <w:rsid w:val="00F8793A"/>
    <w:rsid w:val="00F87A1F"/>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08EC"/>
    <w:rsid w:val="00FC105A"/>
    <w:rsid w:val="00FC1E27"/>
    <w:rsid w:val="00FC310A"/>
    <w:rsid w:val="00FC33FE"/>
    <w:rsid w:val="00FC3567"/>
    <w:rsid w:val="00FC39EB"/>
    <w:rsid w:val="00FC7920"/>
    <w:rsid w:val="00FD0A4A"/>
    <w:rsid w:val="00FD0C92"/>
    <w:rsid w:val="00FD26B7"/>
    <w:rsid w:val="00FD2C83"/>
    <w:rsid w:val="00FD379D"/>
    <w:rsid w:val="00FD4036"/>
    <w:rsid w:val="00FD4F54"/>
    <w:rsid w:val="00FD593C"/>
    <w:rsid w:val="00FE06ED"/>
    <w:rsid w:val="00FE104D"/>
    <w:rsid w:val="00FE143F"/>
    <w:rsid w:val="00FE63A0"/>
    <w:rsid w:val="00FE649C"/>
    <w:rsid w:val="00FE6D87"/>
    <w:rsid w:val="00FE73FA"/>
    <w:rsid w:val="00FF1F9F"/>
    <w:rsid w:val="00FF288C"/>
    <w:rsid w:val="00FF326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05F45D"/>
  <w15:docId w15:val="{5A7786C6-913C-4870-81E6-A4375C3A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101A9-5863-4316-B409-4A5684DC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1368</Words>
  <Characters>9138</Characters>
  <Application>Microsoft Office Word</Application>
  <DocSecurity>0</DocSecurity>
  <Lines>76</Lines>
  <Paragraphs>20</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2023-07-10T13:36:00Z</cp:lastPrinted>
  <dcterms:created xsi:type="dcterms:W3CDTF">2023-07-10T13:36:00Z</dcterms:created>
  <dcterms:modified xsi:type="dcterms:W3CDTF">2023-07-12T12:51:00Z</dcterms:modified>
</cp:coreProperties>
</file>